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EA1" w:rsidRDefault="00041EA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41EA1" w:rsidRDefault="00041EA1">
      <w:pPr>
        <w:pStyle w:val="ConsPlusNormal"/>
        <w:jc w:val="both"/>
        <w:outlineLvl w:val="0"/>
      </w:pPr>
    </w:p>
    <w:p w:rsidR="00041EA1" w:rsidRDefault="00041EA1">
      <w:pPr>
        <w:pStyle w:val="ConsPlusTitle"/>
        <w:jc w:val="center"/>
        <w:outlineLvl w:val="0"/>
      </w:pPr>
      <w:r>
        <w:t>ПРАВИТЕЛЬСТВО РЕСПУБЛИКИ ДАГЕСТАН</w:t>
      </w:r>
    </w:p>
    <w:p w:rsidR="00041EA1" w:rsidRDefault="00041EA1">
      <w:pPr>
        <w:pStyle w:val="ConsPlusTitle"/>
        <w:jc w:val="both"/>
      </w:pPr>
    </w:p>
    <w:p w:rsidR="00041EA1" w:rsidRDefault="00041EA1">
      <w:pPr>
        <w:pStyle w:val="ConsPlusTitle"/>
        <w:jc w:val="center"/>
      </w:pPr>
      <w:r>
        <w:t>ПОСТАНОВЛЕНИЕ</w:t>
      </w:r>
    </w:p>
    <w:p w:rsidR="00041EA1" w:rsidRDefault="00041EA1">
      <w:pPr>
        <w:pStyle w:val="ConsPlusTitle"/>
        <w:jc w:val="center"/>
      </w:pPr>
      <w:r>
        <w:t>от 29 декабря 2018 г. N 206</w:t>
      </w:r>
    </w:p>
    <w:p w:rsidR="00041EA1" w:rsidRDefault="00041EA1">
      <w:pPr>
        <w:pStyle w:val="ConsPlusTitle"/>
        <w:jc w:val="both"/>
      </w:pPr>
    </w:p>
    <w:p w:rsidR="00041EA1" w:rsidRDefault="00041EA1">
      <w:pPr>
        <w:pStyle w:val="ConsPlusTitle"/>
        <w:jc w:val="center"/>
      </w:pPr>
      <w:r>
        <w:t>ОБ УТВЕРЖДЕНИИ ГОСУДАРСТВЕННОЙ ПРОГРАММЫ РЕСПУБЛИКИ ДАГЕСТАН</w:t>
      </w:r>
    </w:p>
    <w:p w:rsidR="00041EA1" w:rsidRDefault="00041EA1">
      <w:pPr>
        <w:pStyle w:val="ConsPlusTitle"/>
        <w:jc w:val="center"/>
      </w:pPr>
      <w:r>
        <w:t>"О ПРОТИВОДЕЙСТВИИ КОРРУПЦИИ В РЕСПУБЛИКЕ ДАГЕСТАН"</w:t>
      </w:r>
    </w:p>
    <w:p w:rsidR="00041EA1" w:rsidRDefault="00041EA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041EA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1EA1" w:rsidRDefault="00041EA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1EA1" w:rsidRDefault="00041EA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РД</w:t>
            </w:r>
            <w:proofErr w:type="gramEnd"/>
          </w:p>
          <w:p w:rsidR="00041EA1" w:rsidRDefault="00041EA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30.08.2019 </w:t>
            </w:r>
            <w:hyperlink r:id="rId5" w:history="1">
              <w:r>
                <w:rPr>
                  <w:color w:val="0000FF"/>
                </w:rPr>
                <w:t>N 211</w:t>
              </w:r>
            </w:hyperlink>
            <w:r>
              <w:rPr>
                <w:color w:val="392C69"/>
              </w:rPr>
              <w:t xml:space="preserve">, от 19.12.2019 </w:t>
            </w:r>
            <w:hyperlink r:id="rId6" w:history="1">
              <w:r>
                <w:rPr>
                  <w:color w:val="0000FF"/>
                </w:rPr>
                <w:t>N 322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ind w:firstLine="540"/>
        <w:jc w:val="both"/>
      </w:pPr>
      <w:r>
        <w:t xml:space="preserve">Во исполнение </w:t>
      </w:r>
      <w:hyperlink r:id="rId7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29 июня 2018 года N 378 "О Национальном плане противодействия коррупции на 2018-2020 годы", </w:t>
      </w:r>
      <w:hyperlink r:id="rId8" w:history="1">
        <w:r>
          <w:rPr>
            <w:color w:val="0000FF"/>
          </w:rPr>
          <w:t>Закона</w:t>
        </w:r>
      </w:hyperlink>
      <w:r>
        <w:t xml:space="preserve"> Республики Дагестан от 7 апреля 2009 года N 21 "О противодействии коррупции в Республике Дагестан" Правительство Республики Дагестан постановляет: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1. Утвердить прилагаемую государственную </w:t>
      </w:r>
      <w:hyperlink w:anchor="P32" w:history="1">
        <w:r>
          <w:rPr>
            <w:color w:val="0000FF"/>
          </w:rPr>
          <w:t>программу</w:t>
        </w:r>
      </w:hyperlink>
      <w:r>
        <w:t xml:space="preserve"> Республики Дагестан "О противодействии коррупции в Республике Дагестан" (далее - Программа).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2. Министерству финансов Республики Дагестан ежегодно при формировании республиканского бюджета Республики Дагестан на очередной финансовый год и плановый период предусматривать средства на реализацию мероприятий </w:t>
      </w:r>
      <w:hyperlink w:anchor="P32" w:history="1">
        <w:r>
          <w:rPr>
            <w:color w:val="0000FF"/>
          </w:rPr>
          <w:t>Программы</w:t>
        </w:r>
      </w:hyperlink>
      <w:r>
        <w:t xml:space="preserve"> с учетом возможностей республиканского бюджета Республики Дагестан.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3. Органам исполнительной власти Республики Дагестан до 1 февраля 2019 года разработать и утвердить ведомственные программы по реализации антикоррупционной политики на 2019-2024 годы.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4. Рекомендовать органам местного самоуправления муниципальных районов и городских округов Республики Дагестан разработать и утвердить муниципальные программы по реализации антикоррупционной политики на 2019-2024 годы.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Правительства Республики Дагестан Джафарова Р.Д.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jc w:val="right"/>
      </w:pPr>
      <w:r>
        <w:t>Председатель Правительства</w:t>
      </w:r>
    </w:p>
    <w:p w:rsidR="00041EA1" w:rsidRDefault="00041EA1">
      <w:pPr>
        <w:pStyle w:val="ConsPlusNormal"/>
        <w:jc w:val="right"/>
      </w:pPr>
      <w:r>
        <w:t>Республики Дагестан</w:t>
      </w:r>
    </w:p>
    <w:p w:rsidR="00041EA1" w:rsidRDefault="00041EA1">
      <w:pPr>
        <w:pStyle w:val="ConsPlusNormal"/>
        <w:jc w:val="right"/>
      </w:pPr>
      <w:r>
        <w:t>А.ЗДУНОВ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jc w:val="right"/>
        <w:outlineLvl w:val="0"/>
      </w:pPr>
      <w:r>
        <w:t>Утверждена</w:t>
      </w:r>
    </w:p>
    <w:p w:rsidR="00041EA1" w:rsidRDefault="00041EA1">
      <w:pPr>
        <w:pStyle w:val="ConsPlusNormal"/>
        <w:jc w:val="right"/>
      </w:pPr>
      <w:r>
        <w:t>постановлением Правительства</w:t>
      </w:r>
    </w:p>
    <w:p w:rsidR="00041EA1" w:rsidRDefault="00041EA1">
      <w:pPr>
        <w:pStyle w:val="ConsPlusNormal"/>
        <w:jc w:val="right"/>
      </w:pPr>
      <w:r>
        <w:t>Республики Дагестан</w:t>
      </w:r>
    </w:p>
    <w:p w:rsidR="00041EA1" w:rsidRDefault="00041EA1">
      <w:pPr>
        <w:pStyle w:val="ConsPlusNormal"/>
        <w:jc w:val="right"/>
      </w:pPr>
      <w:r>
        <w:t>от 29 декабря 2018 г. N 206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Title"/>
        <w:jc w:val="center"/>
      </w:pPr>
      <w:bookmarkStart w:id="0" w:name="P32"/>
      <w:bookmarkEnd w:id="0"/>
      <w:r>
        <w:t>ГОСУДАРСТВЕННАЯ ПРОГРАММА</w:t>
      </w:r>
    </w:p>
    <w:p w:rsidR="00041EA1" w:rsidRDefault="00041EA1">
      <w:pPr>
        <w:pStyle w:val="ConsPlusTitle"/>
        <w:jc w:val="center"/>
      </w:pPr>
      <w:r>
        <w:t>РЕСПУБЛИКИ ДАГЕСТАН "О ПРОТИВОДЕЙСТВИИ</w:t>
      </w:r>
    </w:p>
    <w:p w:rsidR="00041EA1" w:rsidRDefault="00041EA1">
      <w:pPr>
        <w:pStyle w:val="ConsPlusTitle"/>
        <w:jc w:val="center"/>
      </w:pPr>
      <w:r>
        <w:lastRenderedPageBreak/>
        <w:t>КОРРУПЦИИ В РЕСПУБЛИКЕ ДАГЕСТАН"</w:t>
      </w:r>
    </w:p>
    <w:p w:rsidR="00041EA1" w:rsidRDefault="00041EA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041EA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1EA1" w:rsidRDefault="00041EA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1EA1" w:rsidRDefault="00041EA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РД</w:t>
            </w:r>
            <w:proofErr w:type="gramEnd"/>
          </w:p>
          <w:p w:rsidR="00041EA1" w:rsidRDefault="00041EA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30.08.2019 </w:t>
            </w:r>
            <w:hyperlink r:id="rId9" w:history="1">
              <w:r>
                <w:rPr>
                  <w:color w:val="0000FF"/>
                </w:rPr>
                <w:t>N 211</w:t>
              </w:r>
            </w:hyperlink>
            <w:r>
              <w:rPr>
                <w:color w:val="392C69"/>
              </w:rPr>
              <w:t xml:space="preserve">, от 19.12.2019 </w:t>
            </w:r>
            <w:hyperlink r:id="rId10" w:history="1">
              <w:r>
                <w:rPr>
                  <w:color w:val="0000FF"/>
                </w:rPr>
                <w:t>N 322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41EA1" w:rsidRDefault="00041EA1">
      <w:pPr>
        <w:pStyle w:val="ConsPlusNormal"/>
        <w:jc w:val="both"/>
      </w:pPr>
    </w:p>
    <w:p w:rsidR="00041EA1" w:rsidRDefault="00041EA1">
      <w:pPr>
        <w:pStyle w:val="ConsPlusTitle"/>
        <w:jc w:val="center"/>
        <w:outlineLvl w:val="1"/>
      </w:pPr>
      <w:r>
        <w:t>ПАСПОРТ</w:t>
      </w:r>
    </w:p>
    <w:p w:rsidR="00041EA1" w:rsidRDefault="00041EA1">
      <w:pPr>
        <w:pStyle w:val="ConsPlusTitle"/>
        <w:jc w:val="center"/>
      </w:pPr>
      <w:r>
        <w:t>ГОСУДАРСТВЕННОЙ ПРОГРАММЫ РЕСПУБЛИКИ ДАГЕСТАН</w:t>
      </w:r>
    </w:p>
    <w:p w:rsidR="00041EA1" w:rsidRDefault="00041EA1">
      <w:pPr>
        <w:pStyle w:val="ConsPlusTitle"/>
        <w:jc w:val="center"/>
      </w:pPr>
      <w:r>
        <w:t>"О ПРОТИВОДЕЙСТВИИ КОРРУПЦИИ В РЕСПУБЛИКЕ ДАГЕСТАН"</w:t>
      </w:r>
    </w:p>
    <w:p w:rsidR="00041EA1" w:rsidRDefault="00041EA1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515"/>
        <w:gridCol w:w="340"/>
        <w:gridCol w:w="4535"/>
      </w:tblGrid>
      <w:tr w:rsidR="00041EA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Ответственный исполнитель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Министерство юстиции Республики Дагестан</w:t>
            </w:r>
          </w:p>
        </w:tc>
      </w:tr>
      <w:tr w:rsidR="00041EA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Участники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Администрация Главы и Правительства Республики Дагестан,</w:t>
            </w:r>
          </w:p>
          <w:p w:rsidR="00041EA1" w:rsidRDefault="00041EA1">
            <w:pPr>
              <w:pStyle w:val="ConsPlusNormal"/>
            </w:pPr>
            <w:r>
              <w:t>Министерство информатизации, связи и массовых коммуникаций Республики Дагестан,</w:t>
            </w:r>
          </w:p>
          <w:p w:rsidR="00041EA1" w:rsidRDefault="00041EA1">
            <w:pPr>
              <w:pStyle w:val="ConsPlusNormal"/>
            </w:pPr>
            <w:r>
              <w:t>Министерство по делам молодежи Республики Дагестан,</w:t>
            </w:r>
          </w:p>
          <w:p w:rsidR="00041EA1" w:rsidRDefault="00041EA1">
            <w:pPr>
              <w:pStyle w:val="ConsPlusNormal"/>
            </w:pPr>
            <w:r>
              <w:t>Министерство образования и науки Республики Дагестан,</w:t>
            </w:r>
          </w:p>
          <w:p w:rsidR="00041EA1" w:rsidRDefault="00041EA1">
            <w:pPr>
              <w:pStyle w:val="ConsPlusNormal"/>
            </w:pPr>
            <w:r>
              <w:t>Министерство по национальной политике и делам религий Республики Дагестан,</w:t>
            </w:r>
          </w:p>
          <w:p w:rsidR="00041EA1" w:rsidRDefault="00041EA1">
            <w:pPr>
              <w:pStyle w:val="ConsPlusNormal"/>
            </w:pPr>
            <w:r>
              <w:t>Министерство труда и социального развития Республики Дагестан,</w:t>
            </w:r>
          </w:p>
          <w:p w:rsidR="00041EA1" w:rsidRDefault="00041EA1">
            <w:pPr>
              <w:pStyle w:val="ConsPlusNormal"/>
            </w:pPr>
            <w:r>
              <w:t>Министерство экономики и территориального развития Республики Дагестан,</w:t>
            </w:r>
          </w:p>
          <w:p w:rsidR="00041EA1" w:rsidRDefault="00041EA1">
            <w:pPr>
              <w:pStyle w:val="ConsPlusNormal"/>
            </w:pPr>
            <w:r>
              <w:t>Министерство здравоохранения Республики Дагестан, иные органы исполнительной власти Республики Дагестан,</w:t>
            </w:r>
          </w:p>
          <w:p w:rsidR="00041EA1" w:rsidRDefault="00041EA1">
            <w:pPr>
              <w:pStyle w:val="ConsPlusNormal"/>
            </w:pPr>
            <w:r>
              <w:t>Министерство внутренних дел Российской Федерации по Республике Дагестан (по согласованию),</w:t>
            </w:r>
          </w:p>
          <w:p w:rsidR="00041EA1" w:rsidRDefault="00041EA1">
            <w:pPr>
              <w:pStyle w:val="ConsPlusNormal"/>
            </w:pPr>
            <w:r>
              <w:t>Прокуратура Республики Дагестан (по согласованию),</w:t>
            </w:r>
          </w:p>
          <w:p w:rsidR="00041EA1" w:rsidRDefault="00041EA1">
            <w:pPr>
              <w:pStyle w:val="ConsPlusNormal"/>
            </w:pPr>
            <w:r>
              <w:t>Следственное Управление Следственного Комитета Российской Федерации по Республике Дагестан (по согласованию),</w:t>
            </w:r>
          </w:p>
          <w:p w:rsidR="00041EA1" w:rsidRDefault="00041EA1">
            <w:pPr>
              <w:pStyle w:val="ConsPlusNormal"/>
            </w:pPr>
            <w:r>
              <w:t>органы местного самоуправления муниципальных районов и городских округов Республики Дагестан (по согласованию)</w:t>
            </w:r>
          </w:p>
        </w:tc>
      </w:tr>
      <w:tr w:rsidR="00041EA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Цели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выявление и устранение причин коррупции;</w:t>
            </w:r>
          </w:p>
          <w:p w:rsidR="00041EA1" w:rsidRDefault="00041EA1">
            <w:pPr>
              <w:pStyle w:val="ConsPlusNormal"/>
            </w:pPr>
            <w:r>
              <w:t>устранение причин возникновения коррупции во всех сферах жизни и деятельности общества путем повышения эффективности координации антикоррупционной деятельности органов государственной власти Республики Дагестан;</w:t>
            </w:r>
          </w:p>
          <w:p w:rsidR="00041EA1" w:rsidRDefault="00041EA1">
            <w:pPr>
              <w:pStyle w:val="ConsPlusNormal"/>
            </w:pPr>
            <w:r>
              <w:t>формирование в обществе нетерпимого отношения к коррупции;</w:t>
            </w:r>
          </w:p>
          <w:p w:rsidR="00041EA1" w:rsidRDefault="00041EA1">
            <w:pPr>
              <w:pStyle w:val="ConsPlusNormal"/>
            </w:pPr>
            <w:r>
              <w:lastRenderedPageBreak/>
              <w:t>вовлечение граждан в процесс реализации основных направлений предупреждения коррупции, а также повышение доверия граждан к органам государственной власти Республики Дагестан</w:t>
            </w:r>
          </w:p>
        </w:tc>
      </w:tr>
      <w:tr w:rsidR="00041EA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Задачи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совершенствование инструментов и механизмов противодействия коррупции, в том числе системы запретов, ограничений и требований, установленных в целях противодействия коррупции;</w:t>
            </w:r>
          </w:p>
          <w:p w:rsidR="00041EA1" w:rsidRDefault="00041EA1">
            <w:pPr>
              <w:pStyle w:val="ConsPlusNormal"/>
            </w:pPr>
            <w:r>
              <w:t>выявление и устранение коррупциогенных факторов в нормативных правовых актах и проектах нормативных правовых актов посредством проведения антикоррупционной экспертизы, обеспечение условий для проведения независимой антикоррупционной экспертизы проектов нормативных правовых актов;</w:t>
            </w:r>
          </w:p>
          <w:p w:rsidR="00041EA1" w:rsidRDefault="00041EA1">
            <w:pPr>
              <w:pStyle w:val="ConsPlusNormal"/>
            </w:pPr>
            <w:r>
              <w:t>оценка состояния коррупции посредством проведения мониторинговых исследований;</w:t>
            </w:r>
          </w:p>
          <w:p w:rsidR="00041EA1" w:rsidRDefault="00041EA1">
            <w:pPr>
              <w:pStyle w:val="ConsPlusNormal"/>
            </w:pPr>
            <w:r>
              <w:t>повышение эффективности просветительских, образовательных и иных мероприятий, направленных на активизацию антикоррупционного обучения и антикоррупционной пропаганды, вовлечение кадровых, материальных, информационных и других ресурсов гражданского общества в противодействие коррупции;</w:t>
            </w:r>
          </w:p>
          <w:p w:rsidR="00041EA1" w:rsidRDefault="00041EA1">
            <w:pPr>
              <w:pStyle w:val="ConsPlusNormal"/>
            </w:pPr>
            <w:r>
              <w:t>обеспечение открытости, доступности для населения деятельности государственных и муниципальных органов, укрепление их связи с гражданским обществом, вовлечение институтов гражданского общества в процесс противодействия коррупции;</w:t>
            </w:r>
          </w:p>
          <w:p w:rsidR="00041EA1" w:rsidRDefault="00041EA1">
            <w:pPr>
              <w:pStyle w:val="ConsPlusNormal"/>
            </w:pPr>
            <w:r>
              <w:t>обеспечение открытости, добросовестной конкуренции и объективности при осуществлении закупок товаров, работ, услуг для обеспечения государственных и муниципальных нужд;</w:t>
            </w:r>
          </w:p>
          <w:p w:rsidR="00041EA1" w:rsidRDefault="00041EA1">
            <w:pPr>
              <w:pStyle w:val="ConsPlusNormal"/>
            </w:pPr>
            <w:r>
              <w:t>последовательное снижение административного давления на предпринимательские сообщества (</w:t>
            </w:r>
            <w:proofErr w:type="gramStart"/>
            <w:r>
              <w:t>бизнес-структуры</w:t>
            </w:r>
            <w:proofErr w:type="gramEnd"/>
            <w:r>
              <w:t>);</w:t>
            </w:r>
          </w:p>
          <w:p w:rsidR="00041EA1" w:rsidRDefault="00041EA1">
            <w:pPr>
              <w:pStyle w:val="ConsPlusNormal"/>
            </w:pPr>
            <w:r>
              <w:t xml:space="preserve">повышение </w:t>
            </w:r>
            <w:proofErr w:type="gramStart"/>
            <w:r>
              <w:t>эффективности взаимодействия органов государственной власти Республики</w:t>
            </w:r>
            <w:proofErr w:type="gramEnd"/>
            <w:r>
              <w:t xml:space="preserve"> Дагестан с правоохранительными органами;</w:t>
            </w:r>
          </w:p>
          <w:p w:rsidR="00041EA1" w:rsidRDefault="00041EA1">
            <w:pPr>
              <w:pStyle w:val="ConsPlusNormal"/>
            </w:pPr>
            <w:r>
              <w:t>совершенствование мер по противодействию коррупции в сфере управления имущества, находящегося в собственности Республики Дагестан и муниципальных образований;</w:t>
            </w:r>
          </w:p>
          <w:p w:rsidR="00041EA1" w:rsidRDefault="00041EA1">
            <w:pPr>
              <w:pStyle w:val="ConsPlusNormal"/>
            </w:pPr>
            <w:r>
              <w:t xml:space="preserve">повышение уровня правосознания граждан и популяризация антикоррупционных </w:t>
            </w:r>
            <w:r>
              <w:lastRenderedPageBreak/>
              <w:t>стандартов поведения;</w:t>
            </w:r>
          </w:p>
          <w:p w:rsidR="00041EA1" w:rsidRDefault="00041EA1">
            <w:pPr>
              <w:pStyle w:val="ConsPlusNormal"/>
            </w:pPr>
            <w:r>
              <w:t>усиление мер по минимизации бытовой коррупции;</w:t>
            </w:r>
          </w:p>
          <w:p w:rsidR="00041EA1" w:rsidRDefault="00041EA1">
            <w:pPr>
              <w:pStyle w:val="ConsPlusNormal"/>
            </w:pPr>
            <w:r>
              <w:t>стимулирование антикоррупционного поведения государственных и муниципальных служащих</w:t>
            </w:r>
          </w:p>
        </w:tc>
      </w:tr>
      <w:tr w:rsidR="00041EA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Этапы и сроки реализации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2019-2024 годы. Этапы реализации Программы не выделяются</w:t>
            </w:r>
          </w:p>
        </w:tc>
      </w:tr>
      <w:tr w:rsidR="00041EA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Целевые индикаторы и показатели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доля органов государственной власти Республики Дагестан и органов местного самоуправления муниципальных образований Республики Дагестан, обеспечивающих действенное функционирование подразделений (должностных лиц) по профилактике коррупционных и иных правонарушений;</w:t>
            </w:r>
          </w:p>
          <w:p w:rsidR="00041EA1" w:rsidRDefault="00041EA1">
            <w:pPr>
              <w:pStyle w:val="ConsPlusNormal"/>
            </w:pPr>
            <w:r>
              <w:t>доля органов государственной власти Республики Дагестан и органов местного самоуправления муниципальных образований Республики Дагестан, принявших нормативные правовые акты во исполнение федерального законодательства и на основе обобщения практики применения действующих антикоррупционных норм в Республике Дагестан;</w:t>
            </w:r>
          </w:p>
          <w:p w:rsidR="00041EA1" w:rsidRDefault="00041EA1">
            <w:pPr>
              <w:pStyle w:val="ConsPlusNormal"/>
            </w:pPr>
            <w:r>
              <w:t>доля законодательных и иных нормативных правовых актов, подвергнутых антикоррупционной экспертизе на стадии их разработки;</w:t>
            </w:r>
          </w:p>
          <w:p w:rsidR="00041EA1" w:rsidRDefault="00041EA1">
            <w:pPr>
              <w:pStyle w:val="ConsPlusNormal"/>
            </w:pPr>
            <w:r>
              <w:t>доля органов государственной власти Республики Дагестан и органов местного самоуправления муниципальных образований Республики Дагестан, внедривших внутренний контроль и антикоррупционный механизм в кадровую политику (процент);</w:t>
            </w:r>
          </w:p>
          <w:p w:rsidR="00041EA1" w:rsidRDefault="00041EA1">
            <w:pPr>
              <w:pStyle w:val="ConsPlusNormal"/>
            </w:pPr>
            <w:r>
              <w:t>доля граждан, охваченных социологическим опросом, которые лично столкнулись с проявлениями коррупции в Республике Дагестан;</w:t>
            </w:r>
          </w:p>
          <w:p w:rsidR="00041EA1" w:rsidRDefault="00041EA1">
            <w:pPr>
              <w:pStyle w:val="ConsPlusNormal"/>
            </w:pPr>
            <w:r>
              <w:t>уровень удовлетворенности жителей Республики Дагестан информационной открытостью деятельности органов исполнительной власти Республики Дагестан и органов местного самоуправления;</w:t>
            </w:r>
          </w:p>
          <w:p w:rsidR="00041EA1" w:rsidRDefault="00041EA1">
            <w:pPr>
              <w:pStyle w:val="ConsPlusNormal"/>
            </w:pPr>
            <w:r>
              <w:t>количество вовлеченных институтов гражданского общества в процесс противодействия коррупции;</w:t>
            </w:r>
          </w:p>
          <w:p w:rsidR="00041EA1" w:rsidRDefault="00041EA1">
            <w:pPr>
              <w:pStyle w:val="ConsPlusNormal"/>
            </w:pPr>
            <w:r>
              <w:t>доля государственных гражданских (муниципальных) служащих, прошедших повышение квалификации;</w:t>
            </w:r>
          </w:p>
          <w:p w:rsidR="00041EA1" w:rsidRDefault="00041EA1">
            <w:pPr>
              <w:pStyle w:val="ConsPlusNormal"/>
            </w:pPr>
            <w:r>
              <w:lastRenderedPageBreak/>
              <w:t>уровень удовлетворенности граждан качеством предоставления государственных и муниципальных услуг;</w:t>
            </w:r>
          </w:p>
          <w:p w:rsidR="00041EA1" w:rsidRDefault="00041EA1">
            <w:pPr>
              <w:pStyle w:val="ConsPlusNormal"/>
            </w:pPr>
            <w:r>
              <w:t>доля органов государственной власти и органов местного самоуправления Республики Дагестан, обеспечивших прозрачность деятельности в сфере организации и проведения закупок товаров, работ, услуг для обеспечения государственных (муниципальных) нужд;</w:t>
            </w:r>
          </w:p>
          <w:p w:rsidR="00041EA1" w:rsidRDefault="00041EA1">
            <w:pPr>
              <w:pStyle w:val="ConsPlusNormal"/>
            </w:pPr>
            <w:r>
              <w:t>доля дошкольных и школьных образовательных учреждений, в которых обеспечена реализация мероприятия по обеспечению родителей детей дошкольного и школьного возраста памятками о действиях в случаях незаконных поборов в образовательных организациях;</w:t>
            </w:r>
          </w:p>
          <w:p w:rsidR="00041EA1" w:rsidRDefault="00041EA1">
            <w:pPr>
              <w:pStyle w:val="ConsPlusNormal"/>
            </w:pPr>
            <w:r>
              <w:t>мероприятия, направленные на повышение престижа государственной и муниципальной службы</w:t>
            </w:r>
          </w:p>
        </w:tc>
      </w:tr>
      <w:tr w:rsidR="00041EA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Объемы финансирования Программы с распределением по годам и источникам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общий объем финансирования Программы за счет средств республиканского бюджета Республики Дагестан составляет 22710,0 тыс. рублей, из них:</w:t>
            </w:r>
          </w:p>
          <w:p w:rsidR="00041EA1" w:rsidRDefault="00041EA1">
            <w:pPr>
              <w:pStyle w:val="ConsPlusNormal"/>
            </w:pPr>
            <w:r>
              <w:t>в 2019 году - 3515,0 тыс. рублей;</w:t>
            </w:r>
          </w:p>
          <w:p w:rsidR="00041EA1" w:rsidRDefault="00041EA1">
            <w:pPr>
              <w:pStyle w:val="ConsPlusNormal"/>
            </w:pPr>
            <w:r>
              <w:t>в 2020 году - 3895,0 тыс. рублей;</w:t>
            </w:r>
          </w:p>
          <w:p w:rsidR="00041EA1" w:rsidRDefault="00041EA1">
            <w:pPr>
              <w:pStyle w:val="ConsPlusNormal"/>
            </w:pPr>
            <w:r>
              <w:t>в 2021 году - 3675,0 тыс. рублей;</w:t>
            </w:r>
          </w:p>
          <w:p w:rsidR="00041EA1" w:rsidRDefault="00041EA1">
            <w:pPr>
              <w:pStyle w:val="ConsPlusNormal"/>
            </w:pPr>
            <w:r>
              <w:t>в 2022 году - 3975,0 тыс. рублей;</w:t>
            </w:r>
          </w:p>
          <w:p w:rsidR="00041EA1" w:rsidRDefault="00041EA1">
            <w:pPr>
              <w:pStyle w:val="ConsPlusNormal"/>
            </w:pPr>
            <w:r>
              <w:t>в 2023 году - 3675,0 тыс. рублей;</w:t>
            </w:r>
          </w:p>
          <w:p w:rsidR="00041EA1" w:rsidRDefault="00041EA1">
            <w:pPr>
              <w:pStyle w:val="ConsPlusNormal"/>
            </w:pPr>
            <w:r>
              <w:t>в 2024 году - 3975.0 тыс. рублей.</w:t>
            </w:r>
          </w:p>
          <w:p w:rsidR="00041EA1" w:rsidRDefault="00041EA1">
            <w:pPr>
              <w:pStyle w:val="ConsPlusNormal"/>
            </w:pPr>
            <w:r>
              <w:t>Примечание: объемы финансирования носят прогнозный характер и подлежат ежегодной корректировке с учетом возможностей республиканского бюджета Республики Дагестан</w:t>
            </w:r>
          </w:p>
        </w:tc>
      </w:tr>
      <w:tr w:rsidR="00041EA1">
        <w:tc>
          <w:tcPr>
            <w:tcW w:w="89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  <w:jc w:val="both"/>
            </w:pPr>
            <w:r>
              <w:t xml:space="preserve">(в ред. </w:t>
            </w:r>
            <w:hyperlink r:id="rId1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РД от 19.12.2019 N 322)</w:t>
            </w:r>
          </w:p>
        </w:tc>
      </w:tr>
      <w:tr w:rsidR="00041EA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Ожидаемые результаты реализации 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41EA1" w:rsidRDefault="00041EA1">
            <w:pPr>
              <w:pStyle w:val="ConsPlusNormal"/>
            </w:pPr>
            <w:r>
              <w:t>доля органов государственной власти Республики Дагестан и органов местного самоуправления муниципальных образований Республики Дагестан, принявших нормативные правовые акты во исполнение федерального законодательства и на основе обобщения практики применения действующих антикоррупционных норм в Республике Дагестан, 100 процентов;</w:t>
            </w:r>
          </w:p>
          <w:p w:rsidR="00041EA1" w:rsidRDefault="00041EA1">
            <w:pPr>
              <w:pStyle w:val="ConsPlusNormal"/>
            </w:pPr>
            <w:r>
              <w:t>доля законодательных и иных нормативных правовых актов, подвергнутых антикоррупционной экспертизе на стадии их разработки, 100 процентов;</w:t>
            </w:r>
          </w:p>
          <w:p w:rsidR="00041EA1" w:rsidRDefault="00041EA1">
            <w:pPr>
              <w:pStyle w:val="ConsPlusNormal"/>
            </w:pPr>
            <w:r>
              <w:t>ежегодное проведение социологических опросов, 100 процентов;</w:t>
            </w:r>
          </w:p>
          <w:p w:rsidR="00041EA1" w:rsidRDefault="00041EA1">
            <w:pPr>
              <w:pStyle w:val="ConsPlusNormal"/>
            </w:pPr>
            <w:r>
              <w:lastRenderedPageBreak/>
              <w:t>доля государственных гражданских (муниципальных) служащих, прошедших повышение квалификации, составит не менее 16 проц. ежегодно;</w:t>
            </w:r>
          </w:p>
          <w:p w:rsidR="00041EA1" w:rsidRDefault="00041EA1">
            <w:pPr>
              <w:pStyle w:val="ConsPlusNormal"/>
            </w:pPr>
            <w:r>
              <w:t>обеспечение методическими материалами по вопросам совершенствования деятельности по противодействию коррупции, 100 проц. государственных органов и органов местного самоуправления;</w:t>
            </w:r>
          </w:p>
          <w:p w:rsidR="00041EA1" w:rsidRDefault="00041EA1">
            <w:pPr>
              <w:pStyle w:val="ConsPlusNormal"/>
            </w:pPr>
            <w:r>
              <w:t>доля государственных (гражданских) служащих, государственных и муниципальных организаций, с которыми проведены антикоррупционные мероприятия, не менее 50 процентов;</w:t>
            </w:r>
          </w:p>
          <w:p w:rsidR="00041EA1" w:rsidRDefault="00041EA1">
            <w:pPr>
              <w:pStyle w:val="ConsPlusNormal"/>
            </w:pPr>
            <w:r>
              <w:t>уровень удовлетворенности граждан качеством предоставления государственных и муниципальных услуг, не менее 90 процентов;</w:t>
            </w:r>
          </w:p>
          <w:p w:rsidR="00041EA1" w:rsidRDefault="00041EA1">
            <w:pPr>
              <w:pStyle w:val="ConsPlusNormal"/>
            </w:pPr>
            <w:r>
              <w:t>доля органов государственной власти и органов местного самоуправления Республики Дагестан, обеспечивших прозрачность деятельности в сфере организации и проведения закупок товаров, работ, услуг для обеспечения государственных (муниципальных) нужд, не менее 90 процентов;</w:t>
            </w:r>
          </w:p>
          <w:p w:rsidR="00041EA1" w:rsidRDefault="00041EA1">
            <w:pPr>
              <w:pStyle w:val="ConsPlusNormal"/>
            </w:pPr>
            <w:r>
              <w:t>доля дошкольных и школьных образовательных учреждений, в которых обеспечена реализация мероприятия по обеспечению родителей детей дошкольного и школьного возраста памятками о действиях в случаях незаконных поборов в образовательных организациях, 100 процентов;</w:t>
            </w:r>
          </w:p>
          <w:p w:rsidR="00041EA1" w:rsidRDefault="00041EA1">
            <w:pPr>
              <w:pStyle w:val="ConsPlusNormal"/>
            </w:pPr>
            <w:r>
              <w:t>мероприятия, направленные на повышение престижа государственной и муниципальной службы, 100 процентов;</w:t>
            </w:r>
          </w:p>
          <w:p w:rsidR="00041EA1" w:rsidRDefault="00041EA1">
            <w:pPr>
              <w:pStyle w:val="ConsPlusNormal"/>
            </w:pPr>
            <w:r>
              <w:t>мероприятия, направленные на снижение коррупционных рисков, препятствующих эффективному управлению имуществом, находящимся в собственности Республики Дагестан, а также выявление и пресечение фактов коррупции в сфере землепользования, градостроительства, пользования природными и земельными ресурсами, распоряжения государственным и муниципальным имуществом;</w:t>
            </w:r>
          </w:p>
          <w:p w:rsidR="00041EA1" w:rsidRDefault="00041EA1">
            <w:pPr>
              <w:pStyle w:val="ConsPlusNormal"/>
            </w:pPr>
            <w:r>
              <w:t>мероприятия по повышению уровня правовой грамотности граждан, их правовое воспитание и популяризация антикоррупционных стандартов поведения, основанных на знании прав и обязанностей</w:t>
            </w:r>
          </w:p>
        </w:tc>
      </w:tr>
    </w:tbl>
    <w:p w:rsidR="00041EA1" w:rsidRDefault="00041EA1">
      <w:pPr>
        <w:pStyle w:val="ConsPlusNormal"/>
        <w:jc w:val="both"/>
      </w:pPr>
    </w:p>
    <w:p w:rsidR="00041EA1" w:rsidRDefault="00041EA1">
      <w:pPr>
        <w:pStyle w:val="ConsPlusTitle"/>
        <w:jc w:val="center"/>
        <w:outlineLvl w:val="1"/>
      </w:pPr>
      <w:r>
        <w:t>I. Общая характеристика сферы реализации</w:t>
      </w:r>
    </w:p>
    <w:p w:rsidR="00041EA1" w:rsidRDefault="00041EA1">
      <w:pPr>
        <w:pStyle w:val="ConsPlusTitle"/>
        <w:jc w:val="center"/>
      </w:pPr>
      <w:r>
        <w:lastRenderedPageBreak/>
        <w:t>Программы, проблемы и пути их решения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ind w:firstLine="540"/>
        <w:jc w:val="both"/>
      </w:pPr>
      <w:r>
        <w:t>Коррупция оказывает негативное влияние на социально-экономическое развитие государства и общества, является барьером в формировании конкурентоспособной экономики, препятствует росту благосостояния населения, становлению развитого гражданского общества.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В связи с этим последние годы характеризуются активизацией в Республике Дагестан мер по противодействию коррупции, совершенствованием нормотворческой и правоприменительной работы на республиканском, ведомственном и муниципальном уровнях.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Настоящая Программа разработана во исполнение </w:t>
      </w:r>
      <w:hyperlink r:id="rId12" w:history="1">
        <w:r>
          <w:rPr>
            <w:color w:val="0000FF"/>
          </w:rPr>
          <w:t>статьи 8</w:t>
        </w:r>
      </w:hyperlink>
      <w:r>
        <w:t xml:space="preserve"> Закона Республики Дагестан от 7 апреля 2009 года N 21 "О противодействии коррупции в Республике Дагестан".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Программа концептуально связана с системой мер противодействия коррупции, реализуемых на федеральном уровне, и создает предпосылки использования программно-целевого метода в организации антикоррупционной работы на ведомственном и муниципальном уровнях.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Республика Дагестан имеет положительный опыт антикоррупционной деятельности. Об этом свидетельствует результаты реализации четырех антикоррупционных программ (республиканские целевые программы о противодействии коррупции в Республике Дагестан на 2009-2011 годы и на 2012-2014 годы, государственные программы о противодействии коррупции в Республике Дагестан на 2014-2016 годы и 2017-2018 годы).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За время реализации указанных программ в Республике Дагестан выстроена система координации антикоррупционной деятельности в исполнительных органах государственной власти и органах местного самоуправления. На всех уровнях власти созданы координационные органы в виде комиссий по противодействию коррупции; определены лица, ответственные за профилактику коррупционных и иных правонарушений; созданы комиссии по соблюдению требований к служебному поведению государственных (муниципальных) служащих и урегулированию конфликта интересов; в муниципальных районах и городских округах назначены помощники глав по вопросам противодействия коррупции; определен четкий круг вопросов, курируемых каждым из перечисленных субъектов профилактики коррупции.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Наблюдается активизация и повышение качества работы указанных антикоррупционных органов и лиц, ответственных за реализацию антикоррупционных мероприятий в органах исполнительной власти Республики Дагестан и органах местного самоуправления муниципальных образований Республики Дагестан.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Благодаря реализации мероприятий предыдущих антикоррупционных программ отмечается активизация институтов гражданского общества в антикоррупционной деятельности. Так, представители общественности включены в составы антикоррупционных комиссий, комиссий по соблюдению требований к служебному поведению государственных (муниципальных) служащих, конкурсных и аттестационных комиссий при органах публичной власти. Молодежные общественные организации и республиканские средства массовой информации активизировали свое участие в антикоррупционной деятельности, направленной на формирование в обществе нетерпимости к коррупционному поведению.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По данным социологических исследований, ежегодно проводимых Министерством по национальной политике и делам религий Республики Дагестан, за последние годы отмечается некоторое снижение остроты темы коррупции среди населения. Доля респондентов, считающих, что коррупции в 2018 г. стало намного меньше в сравнении с 2017 г., немного превалирует над долей респондентов, считающих, что коррупции стало намного больше. В целом по республике в 2018 г. в сравнении с 2017 г. 48,3 проц. дагестанцев считают, что все осталось на том же уровне, 18,5 проц. - коррупции стало намного меньше, 15,2 проц. - стало намного больше, 15,3 проц. </w:t>
      </w:r>
      <w:r>
        <w:lastRenderedPageBreak/>
        <w:t xml:space="preserve">затруднились ответить. В городах Республики Дагестан 18,0 проц. считают, что коррупции стало намного меньше. В районах Республики Дагестан так считают 18,9 процента. В 2017 году 35,0 проц. граждан выразили готовность к участию в коррупционных схемах, в то время как в исследовании 2016 года доля таких респондентов составляла 41 процент. Снижение составило 6 процентов. На 4 проц. уменьшилось количество </w:t>
      </w:r>
      <w:proofErr w:type="gramStart"/>
      <w:r>
        <w:t>опрошенных</w:t>
      </w:r>
      <w:proofErr w:type="gramEnd"/>
      <w:r>
        <w:t>, которые считают уровень коррупции масштабным и значительным.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По-прежнему основным источником коррупции является социальная сфера. При этом в сфере образования коррупция охватывает и дошкольное, школьное и высшее образование.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Решению вышеупомянутых проблем в сфере противодействия (профилактики) коррупции будут способствовать: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информирование населения о реальной коррупционной ситуации и </w:t>
      </w:r>
      <w:proofErr w:type="gramStart"/>
      <w:r>
        <w:t>предпринимаемых мерах</w:t>
      </w:r>
      <w:proofErr w:type="gramEnd"/>
      <w:r>
        <w:t xml:space="preserve"> по реализации антикоррупционной политики в Республике Дагестан;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создание условий для противодействия коррупции и предупреждение коррупционных правонарушений;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повышение </w:t>
      </w:r>
      <w:proofErr w:type="gramStart"/>
      <w:r>
        <w:t>эффективности взаимодействия органов власти Республики</w:t>
      </w:r>
      <w:proofErr w:type="gramEnd"/>
      <w:r>
        <w:t xml:space="preserve"> Дагестан с гражданским обществом, государственная поддержка деятельности общественных объединений по противодействию коррупции;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последовательное применение имеющихся правовых, образовательных и воспитательных мер, направленных на противодействие коррупции.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В соответствии со </w:t>
      </w:r>
      <w:hyperlink r:id="rId13" w:history="1">
        <w:r>
          <w:rPr>
            <w:color w:val="0000FF"/>
          </w:rPr>
          <w:t>статьей 8</w:t>
        </w:r>
      </w:hyperlink>
      <w:r>
        <w:t xml:space="preserve"> Закона Республики Дагестан от 7 апреля 2009 года N 21 "О противодействии коррупции в Республике Дагестан" антикоррупционная программа является комплексной мерой антикоррупционной политики, обеспечивающей согласованное применение правовых, экономических, образовательных, воспитательных, организационных и иных мер, направленных на противодействие коррупции в Республике Дагестан.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С учетом изложенного и имеющегося опыта реализации предыдущих антикоррупционных программ в Республике Дагестан программно-целевой метод представляется наиболее целесообразным для качественной реализации мер антикоррупционной политики в республике.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Программа представляет собой систему комплексных мероприятий, обеспечивающих согласованное применение правовых, образовательных, воспитательных, организационных и иных мероприятий, осуществляемых органами государственной власти и органами местного самоуправления, общественными объединениями, организациями, направленных на достижение конкретных результатов в работе по предупреждению коррупции, минимизации коррупционных правонарушений в Республике Дагестан.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Title"/>
        <w:jc w:val="center"/>
        <w:outlineLvl w:val="1"/>
      </w:pPr>
      <w:r>
        <w:t>II. Цель и основные задачи Программы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ind w:firstLine="540"/>
        <w:jc w:val="both"/>
      </w:pPr>
      <w:r>
        <w:t>Целями Программы являются выявление и устранение причин коррупции, противодействие условиям, способствующим ее проявлениям, формирование в обществе нетерпимого отношения к коррупции.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Для достижения целей Программы требуется решение следующих задач: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совершенствование инструментов и механизмов противодействия коррупции, в том числе системы запретов, ограничений и требований, установленных в целях противодействия коррупции;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совершенствование организации проведения антикоррупционной экспертизы нормативных </w:t>
      </w:r>
      <w:r>
        <w:lastRenderedPageBreak/>
        <w:t>правовых актов и проектов нормативных правовых актов;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проведение антикоррупционного мониторинга;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повышение эффективности просветительских, образовательных и иных мероприятий, направленных на активизацию антикоррупционного обучения и антикоррупционной пропаганды, вовлечение кадровых, материальных, информационных и других ресурсов гражданского общества в противодействие коррупции;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обеспечение открытости, доступности для населения деятельности государственных и муниципальных органов, укрепление их связи с гражданским обществом, стимулирование антикоррупционной активности общественности;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совершенствование деятельности в сфере организации и проведения закупок товаров, работ, услуг для обеспечения государственных (муниципальных) нужд;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последовательное снижение административного давления на предпринимательские сообщества (</w:t>
      </w:r>
      <w:proofErr w:type="gramStart"/>
      <w:r>
        <w:t>бизнес-структуры</w:t>
      </w:r>
      <w:proofErr w:type="gramEnd"/>
      <w:r>
        <w:t>);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повышение эффективности взаимодействия с правоохранительными органами;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усиление мер по минимизации бытовой коррупции;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стимулирование антикоррупционного поведения государственных и муниципальных служащих.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По итогам реализации Программы ожидается достижение к концу 2024 года следующих результатов: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доля органов государственной власти Республики Дагестан и органов местного самоуправления Республики Дагестан, внедривших внутренний контроль и антикоррупционный механизм в кадровую политику, достигнет 100 процентов;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доля законодательных и иных нормативных правовых актов, подвергнутых антикоррупционной экспертизе на стадии разработки их проектов, достигнет 100 процентов;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ежегодное проведение социологических опросов, 100 процентов;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доля государственных гражданских (муниципальных) служащих, прошедших повышение квалификации, составит не менее 16 проц. ежегодно;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методическими материалами по вопросам совершенствования деятельности по противодействию коррупции будет обеспечено 100 проц. государственных органов и органов местного самоуправления;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доля государственных (гражданских) служащих, государственных и муниципальных организаций, с которыми проведены антикоррупционные мероприятия, составит не менее 50 процентов;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уровень удовлетворенности граждан качеством предоставления государственных и муниципальных услуг составит не менее 90 процентов;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доля органов государственной власти и органов местного самоуправления Республики Дагестан, обеспечивших прозрачность деятельности в сфере организации и проведения закупок товаров, работ, услуг для обеспечения государственных (муниципальных) нужд, составит не менее 90 процентов;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lastRenderedPageBreak/>
        <w:t>доля дошкольных и школьных образовательных учреждений, в которых обеспечена реализация мероприятий по обеспечению родителей детей дошкольного и школьного возраста памятками о действиях в случаях незаконных поборов в образовательных организациях, составит 100 процентов.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Основные цели, задачи, индикаторы оценки результатов, а также объемы финансирования мероприятий, предусмотренных Программой, представлены в </w:t>
      </w:r>
      <w:hyperlink w:anchor="P284" w:history="1">
        <w:r>
          <w:rPr>
            <w:color w:val="0000FF"/>
          </w:rPr>
          <w:t>приложении</w:t>
        </w:r>
      </w:hyperlink>
      <w:r>
        <w:t xml:space="preserve"> к Программе.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Title"/>
        <w:jc w:val="center"/>
        <w:outlineLvl w:val="1"/>
      </w:pPr>
      <w:r>
        <w:t>III. Сроки и этапы реализации Программы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ind w:firstLine="540"/>
        <w:jc w:val="both"/>
      </w:pPr>
      <w:r>
        <w:t>Сроки реализации Программы - 2019-2024 годы. Этапы реализации Программы не выделяются.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Title"/>
        <w:jc w:val="center"/>
        <w:outlineLvl w:val="1"/>
      </w:pPr>
      <w:r>
        <w:t>IV. Обоснование значений целевых</w:t>
      </w:r>
    </w:p>
    <w:p w:rsidR="00041EA1" w:rsidRDefault="00041EA1">
      <w:pPr>
        <w:pStyle w:val="ConsPlusTitle"/>
        <w:jc w:val="center"/>
      </w:pPr>
      <w:r>
        <w:t>индикаторов и показателей Программы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ind w:firstLine="540"/>
        <w:jc w:val="both"/>
      </w:pPr>
      <w:r>
        <w:t>Важнейшими целевыми индикаторами и показателями эффективности реализации Программы являются: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доля органов государственной власти и органов местного самоуправления, обеспечивающих действенное функционирование подразделений (должностных лиц) по профилактике коррупционных и иных правонарушений;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доля органов государственной власти Республики Дагестан и органов местного самоуправления Республики Дагестан, внедривших внутренний контроль и антикоррупционный механизм в кадровую политику (процент);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доля граждан, охваченных социологическим опросом, которые лично столкнулись с проявлениями коррупции в Республике Дагестан;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производство и размещение на территории Республики Дагестан телепередач и полиграфической продукции по противодействию коррупции;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уровень удовлетворенности жителей Республики Дагестан информационной открытостью деятельности органов исполнительной власти Республики Дагестан и органов местного самоуправления;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сведения о показателях (индикаторах) Программы приведены в </w:t>
      </w:r>
      <w:hyperlink w:anchor="P284" w:history="1">
        <w:r>
          <w:rPr>
            <w:color w:val="0000FF"/>
          </w:rPr>
          <w:t>приложении</w:t>
        </w:r>
      </w:hyperlink>
      <w:r>
        <w:t xml:space="preserve"> к Программе.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Title"/>
        <w:jc w:val="center"/>
        <w:outlineLvl w:val="1"/>
      </w:pPr>
      <w:r>
        <w:t>V. Обоснование ресурсного обеспечения Программы</w:t>
      </w:r>
    </w:p>
    <w:p w:rsidR="00041EA1" w:rsidRDefault="00041EA1">
      <w:pPr>
        <w:pStyle w:val="ConsPlusNormal"/>
        <w:jc w:val="center"/>
      </w:pPr>
      <w:proofErr w:type="gramStart"/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РД</w:t>
      </w:r>
      <w:proofErr w:type="gramEnd"/>
    </w:p>
    <w:p w:rsidR="00041EA1" w:rsidRDefault="00041EA1">
      <w:pPr>
        <w:pStyle w:val="ConsPlusNormal"/>
        <w:jc w:val="center"/>
      </w:pPr>
      <w:r>
        <w:t>от 19.12.2019 N 322)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ind w:firstLine="540"/>
        <w:jc w:val="both"/>
      </w:pPr>
      <w:r>
        <w:t>Общий объем финансирования Программы за счет средств республиканского бюджета Республики Дагестан в 2019-2024 годах составляет 22710,0 тыс. рублей, из них: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в 2019 году - 3515,0 тыс. рублей;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в 2020 году - 3895,0 тыс. рублей;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в 2021 году - 3675,0 тыс. рублей;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в 2022 году - 3975,0 тыс. рублей;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в 2023 году - 3675,0 тыс. рублей;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lastRenderedPageBreak/>
        <w:t>в 2024 году - 3975.0 тыс. рублей.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Объемы финансирования Программы носят прогнозный характер и подлежат ежегодной корректировке с учетом возможностей республиканского бюджета Республики Дагестан.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Кроме того, на реализацию программных мероприятий предполагается использовать средства, выделяемые на финансирование основной деятельности исполнителей мероприятий.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Title"/>
        <w:jc w:val="center"/>
        <w:outlineLvl w:val="1"/>
      </w:pPr>
      <w:r>
        <w:t>VI. Описание мер государственного регулирования,</w:t>
      </w:r>
    </w:p>
    <w:p w:rsidR="00041EA1" w:rsidRDefault="00041EA1">
      <w:pPr>
        <w:pStyle w:val="ConsPlusTitle"/>
        <w:jc w:val="center"/>
      </w:pPr>
      <w:r>
        <w:t>направленных на достижение целей и (или) конечных</w:t>
      </w:r>
    </w:p>
    <w:p w:rsidR="00041EA1" w:rsidRDefault="00041EA1">
      <w:pPr>
        <w:pStyle w:val="ConsPlusTitle"/>
        <w:jc w:val="center"/>
      </w:pPr>
      <w:r>
        <w:t>результатов Программы, и мер по управлению рисками с целью</w:t>
      </w:r>
    </w:p>
    <w:p w:rsidR="00041EA1" w:rsidRDefault="00041EA1">
      <w:pPr>
        <w:pStyle w:val="ConsPlusTitle"/>
        <w:jc w:val="center"/>
      </w:pPr>
      <w:r>
        <w:t>минимизации их влияния на достижение целей Программы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ind w:firstLine="540"/>
        <w:jc w:val="both"/>
      </w:pPr>
      <w:r>
        <w:t>Ответственным исполнителем Программы является Министерство юстиции Республики Дагестан, обеспечивающее взаимодействие участников Программы, анализ и обобщение результатов их деятельности.</w:t>
      </w:r>
    </w:p>
    <w:p w:rsidR="00041EA1" w:rsidRDefault="00041EA1">
      <w:pPr>
        <w:pStyle w:val="ConsPlusNormal"/>
        <w:spacing w:before="220"/>
        <w:ind w:firstLine="540"/>
        <w:jc w:val="both"/>
      </w:pPr>
      <w:proofErr w:type="gramStart"/>
      <w:r>
        <w:t>Министерство юстиции Республики Дагестан до 1 апреля года, следующего за отчетным, направляет обобщенную информацию, доклад о ходе реализации Программы и сведения об оценке эффективности реализации Программы за отчетный финансовый год в Правительство Республики Дагестан, Министерство экономики и территориального развития Республики Дагестан и Министерство финансов Республики Дагестан для включения в ежегодный сводный отчет о состоянии коррупции и реализации мер антикоррупционной политики</w:t>
      </w:r>
      <w:proofErr w:type="gramEnd"/>
      <w:r>
        <w:t xml:space="preserve"> в Республике Дагестан.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Министерство юстиции Республики Дагестан в случае необходимости обеспечивает проведение совещаний с участниками Программы по вопросам реализации перечня мероприятий, предусмотренных данной Программой.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Реализация мероприятий Программы регламентируется законодательством Российской Федерации.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На момент принятия Программы дополнительных мер правового регулирования на территории Республики Дагестан для достижения целей Программы не требуется.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Title"/>
        <w:jc w:val="center"/>
        <w:outlineLvl w:val="1"/>
      </w:pPr>
      <w:r>
        <w:t>VII. Перечень программных мероприятий и механизмов</w:t>
      </w:r>
    </w:p>
    <w:p w:rsidR="00041EA1" w:rsidRDefault="00041EA1">
      <w:pPr>
        <w:pStyle w:val="ConsPlusTitle"/>
        <w:jc w:val="center"/>
      </w:pPr>
      <w:r>
        <w:t>их реализации с указанием сроков и этапов реализации</w:t>
      </w:r>
    </w:p>
    <w:p w:rsidR="00041EA1" w:rsidRDefault="00041EA1">
      <w:pPr>
        <w:pStyle w:val="ConsPlusTitle"/>
        <w:jc w:val="center"/>
      </w:pPr>
      <w:r>
        <w:t>и необходимых ресурсов (источников финансирования)</w:t>
      </w:r>
    </w:p>
    <w:p w:rsidR="00041EA1" w:rsidRDefault="00041EA1">
      <w:pPr>
        <w:pStyle w:val="ConsPlusTitle"/>
        <w:jc w:val="center"/>
      </w:pPr>
      <w:r>
        <w:t>и показателей конечных результатов по каждому мероприятию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ind w:firstLine="540"/>
        <w:jc w:val="both"/>
      </w:pPr>
      <w:r>
        <w:t xml:space="preserve">Планирование, взаимодействие, координацию и общий </w:t>
      </w:r>
      <w:proofErr w:type="gramStart"/>
      <w:r>
        <w:t>контроль за</w:t>
      </w:r>
      <w:proofErr w:type="gramEnd"/>
      <w:r>
        <w:t xml:space="preserve"> исполнением Программы осуществляет Министерство юстиции Республики Дагестан, которое ежегодно уточняет целевые показатели и затраты на мероприятия Программы, механизм реализации Программы и состав исполнителей, запрашивает у министерств и ведомств, ответственных за выполнение мероприятий, сведения о ходе выполнения Программы.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Финансирование мероприятий осуществляется через органы исполнительной власти Республики Дагестан, ответственные за их реализацию и являющиеся исполнителями Программы.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Реализация Программы предусматривает выполнение следующих основных мероприятий: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а) совершенствование инструментов и механизмов противодействия коррупции, в том числе системы запретов, ограничений и требований, установленных в целях противодействия коррупции;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б) выявление и устранение коррупциогенных факторов в нормативных правовых актах и </w:t>
      </w:r>
      <w:r>
        <w:lastRenderedPageBreak/>
        <w:t>проектах нормативных правовых актов посредством проведения антикоррупционной экспертизы, обеспечение условий для проведения независимой антикоррупционной экспертизы проектов нормативных правовых актов;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в) оценка состояния коррупции посредством проведения мониторинговых исследований;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г) повышение эффективности просветительских, образовательных и иных мероприятий, направленных на активизацию антикоррупционного обучения и антикоррупционной пропаганды, вовлечение кадровых, материальных, информационных и других ресурсов гражданского общества в противодействие коррупции;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д) обеспечение открытости, доступности для населения информации о деятельности государственных и муниципальных органов, укрепление их связи с гражданским обществом, стимулирование антикоррупционной активности общественности;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е) обеспечение открытости, добросовестной конкуренции и объективности при осуществлении закупок товаров, работ, услуг для обеспечения государственных и муниципальных нужд;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ж) последовательное снижение административного давления на предпринимательские сообщества (</w:t>
      </w:r>
      <w:proofErr w:type="gramStart"/>
      <w:r>
        <w:t>бизнес-структуры</w:t>
      </w:r>
      <w:proofErr w:type="gramEnd"/>
      <w:r>
        <w:t>);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з) повышение эффективности взаимодействия с правоохранительными органами.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Наименования всех мероприятий Программы с указанием сроков реализации приведены в </w:t>
      </w:r>
      <w:hyperlink w:anchor="P284" w:history="1">
        <w:r>
          <w:rPr>
            <w:color w:val="0000FF"/>
          </w:rPr>
          <w:t>приложении</w:t>
        </w:r>
      </w:hyperlink>
      <w:r>
        <w:t xml:space="preserve"> к Программе.</w:t>
      </w:r>
    </w:p>
    <w:p w:rsidR="00041EA1" w:rsidRDefault="00041EA1">
      <w:pPr>
        <w:pStyle w:val="ConsPlusNormal"/>
        <w:spacing w:before="220"/>
        <w:ind w:firstLine="540"/>
        <w:jc w:val="both"/>
      </w:pPr>
      <w:proofErr w:type="gramStart"/>
      <w:r>
        <w:t>Участники Программы, ответственные за реализацию соответствующих мероприятий, представляют в Министерство юстиции Республики Дагестан ежеквартально (до 5-го числа месяца, следующего за отчетным) информацию об исполнении мероприятий и освоенных денежных средствах, выделяемых исполнителям мероприятий.</w:t>
      </w:r>
      <w:proofErr w:type="gramEnd"/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Годовой отчет о ходе реализации и оценке эффективности Программы (далее - годовой отчет) Министерство юстиции Республики Дагестан до 1 апреля года, следующего </w:t>
      </w:r>
      <w:proofErr w:type="gramStart"/>
      <w:r>
        <w:t>за</w:t>
      </w:r>
      <w:proofErr w:type="gramEnd"/>
      <w:r>
        <w:t xml:space="preserve"> </w:t>
      </w:r>
      <w:proofErr w:type="gramStart"/>
      <w:r>
        <w:t>отчетным</w:t>
      </w:r>
      <w:proofErr w:type="gramEnd"/>
      <w:r>
        <w:t>, представляет в Правительство Республики Дагестан.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Годовой отчет содержит: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конкретные результаты, достигнутые за отчетный период;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перечень мероприятий, выполненных и не выполненных (с указанием причин) в установленные сроки;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анализ факторов, повлиявших на ход реализации Программы;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данные об использовании бюджетных ассигнований и иных средств на выполнение мероприятий;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иную информацию.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Внесение изменений в Программу осуществляется по инициативе и по согласованию с ответственным исполнителем мероприятий Программы либо во исполнение поручений Правительства Республики Дагестан в соответствии с установленными требованиями.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Министерство юстиции Республики Дагестан в установленном порядке направляет: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до 1 апреля наступившего года в Управление Администрации Главы и Правительства </w:t>
      </w:r>
      <w:r>
        <w:lastRenderedPageBreak/>
        <w:t xml:space="preserve">Республики Дагестан </w:t>
      </w:r>
      <w:proofErr w:type="gramStart"/>
      <w:r>
        <w:t>по вопросам противодействия коррупции обобщенную информацию за предыдущий год о ходе исполнения мероприятий Программы для включения в ежегодный сводный отчет</w:t>
      </w:r>
      <w:proofErr w:type="gramEnd"/>
      <w:r>
        <w:t xml:space="preserve"> о состоянии коррупции и реализации мер антикоррупционной политики в Республике Дагестан;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ежеквартально до 5 числа месяца, следующего за отчетным периодом, в Министерство экономики и территориального развития Республики Дагестан и Министерство финансов Республики Дагестан статистическую, справочную и аналитическую информацию о подготовке и реализации Программы, а также об эффективности использования финансовых средств по установленной форме;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ежегодно до 1 марта года, следующего за отчетным периодом, в Министерство экономики и территориального развития Республики Дагестан и Министерство финансов Республики Дагестан информацию о ходе работ по реализации Программы и эффективности использования финансовых средств.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Title"/>
        <w:jc w:val="center"/>
        <w:outlineLvl w:val="1"/>
      </w:pPr>
      <w:r>
        <w:t xml:space="preserve">VIII. Оценка </w:t>
      </w:r>
      <w:proofErr w:type="gramStart"/>
      <w:r>
        <w:t>социально-экономической</w:t>
      </w:r>
      <w:proofErr w:type="gramEnd"/>
    </w:p>
    <w:p w:rsidR="00041EA1" w:rsidRDefault="00041EA1">
      <w:pPr>
        <w:pStyle w:val="ConsPlusTitle"/>
        <w:jc w:val="center"/>
      </w:pPr>
      <w:r>
        <w:t>эффективности Программы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ind w:firstLine="540"/>
        <w:jc w:val="both"/>
      </w:pPr>
      <w:r>
        <w:t>Общая эффективность Программы оценивается по степени достижения установленных целевых параметров, запланированных к 2024 году, реализации в установленные сроки предусмотренных мероприятий. Для оценки эффективности Программы используются результаты социологических исследований, а также материалы текущей отчетности министерств и ведомств.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Реализация мероприятий Программы к 2024 году позволит: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повысить эффективность государственного управления в сфере противодействия коррупции;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повысить роль общественности в антикоррупционной деятельности органов исполнительной власти Республики Дагестан и органов местного самоуправления муниципальных образований Республики Дагестан;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формировать в обществе нетерпимое отношение к коррупции.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Кроме того, комплексное выполнение программных мероприятий будет способствовать развитию и укреплению антикоррупционных институтов в республике, будет совершенствоваться антикоррупционное образование, увеличится количество государственных и муниципальных служащих, прошедших курсы повышения квалификации по антикоррупционной тематике.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Социальный эффект Программы оценивается в более полной реализации гражданами своих конституционных прав и свобод.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Оценка эффективности хода реализации Программы осуществляется ежегодно за отчетный финансовый год в течение всего срока реализации, а также по окончании ее реализации.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Мониторинг (оценка) эффективности реализации Программы осуществляется в соответствии с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Республики Дагестан от 6 ноября 2018 г. N 164 "Об утверждении Порядка разработки, реализации и оценки эффективности государственных программ Республики Дагестан".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Оценка в баллах каждого целевого показателя определяется следующим образом: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при выполнении целевого индикатора - 0 баллов;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при увеличении целевого индикатора - плюс 1 балл за каждый процент увеличения;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lastRenderedPageBreak/>
        <w:t>при снижении целевого индикатора - минус 1 балл за каждый процент снижения.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По результатам оценки эффективности Программы могут быть сделаны следующие выводы: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эффективность снизилась по сравнению с предыдущим годом;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эффективность находится на уровне предыдущего года;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эффективность повысилась по сравнению с предыдущим годом.</w:t>
      </w:r>
    </w:p>
    <w:p w:rsidR="00041EA1" w:rsidRDefault="00041EA1">
      <w:pPr>
        <w:pStyle w:val="ConsPlusNormal"/>
        <w:spacing w:before="220"/>
        <w:ind w:firstLine="540"/>
        <w:jc w:val="both"/>
      </w:pPr>
      <w:proofErr w:type="gramStart"/>
      <w:r>
        <w:t>В случае выявления отклонений фактических результатов в отчетном году от запланированных результатов на этот год по указанным мероприятиям</w:t>
      </w:r>
      <w:proofErr w:type="gramEnd"/>
      <w:r>
        <w:t xml:space="preserve"> производятся анализ и аргументированное обоснование причин отклонения достигнутых в отчетном периоде значений показателей от плановых показателей, а также изменений в связи с этим плановых значений показателей на предстоящий период.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На основе проведенного анализа в случае необходимости ответственный исполнитель Программы разрабатывает план мероприятий по повышению эффективности Программы.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>Учитывая специфику Программы, определить прямой экономический эффект от реализации некоторых мероприятий Программы не представляется возможным, так как не все программные мероприятия поддаются обычным статистическим измерениям и не могут быть выражены в стоимостной оценке. В то же время косвенный экономический эффект реализации мероприятий Программы может наблюдаться в результате формирования привлекательного имиджа Республики Дагестан, в том числе инвестиционной привлекательности, повышения предпринимательской активности, сокращения бюджетных потерь, связанных с проявлениями коррупции в органах исполнительной власти и органах местного самоуправления в республике.</w:t>
      </w:r>
    </w:p>
    <w:p w:rsidR="00041EA1" w:rsidRDefault="00041EA1">
      <w:pPr>
        <w:pStyle w:val="ConsPlusNormal"/>
        <w:spacing w:before="220"/>
        <w:ind w:firstLine="540"/>
        <w:jc w:val="both"/>
      </w:pPr>
      <w:r>
        <w:t xml:space="preserve">В Программе используется система индикаторов и показателей, характеризующих результаты деятельности. Оценка эффективности Программы за весь период ее реализации проводится с учетом достижения к 2024 году показателей по индикаторам оценки результатов выполнения Программы, приведенных в </w:t>
      </w:r>
      <w:hyperlink w:anchor="P284" w:history="1">
        <w:r>
          <w:rPr>
            <w:color w:val="0000FF"/>
          </w:rPr>
          <w:t>приложении</w:t>
        </w:r>
      </w:hyperlink>
      <w:r>
        <w:t xml:space="preserve"> к Программе.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jc w:val="right"/>
        <w:outlineLvl w:val="1"/>
      </w:pPr>
      <w:r>
        <w:t>Приложение</w:t>
      </w:r>
    </w:p>
    <w:p w:rsidR="00041EA1" w:rsidRDefault="00041EA1">
      <w:pPr>
        <w:pStyle w:val="ConsPlusNormal"/>
        <w:jc w:val="right"/>
      </w:pPr>
      <w:r>
        <w:t>к государственной программе</w:t>
      </w:r>
    </w:p>
    <w:p w:rsidR="00041EA1" w:rsidRDefault="00041EA1">
      <w:pPr>
        <w:pStyle w:val="ConsPlusNormal"/>
        <w:jc w:val="right"/>
      </w:pPr>
      <w:r>
        <w:t>Республики Дагестан "О противодействии</w:t>
      </w:r>
    </w:p>
    <w:p w:rsidR="00041EA1" w:rsidRDefault="00041EA1">
      <w:pPr>
        <w:pStyle w:val="ConsPlusNormal"/>
        <w:jc w:val="right"/>
      </w:pPr>
      <w:r>
        <w:t>коррупции в Республике Дагестан"</w:t>
      </w: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Title"/>
        <w:jc w:val="center"/>
      </w:pPr>
      <w:bookmarkStart w:id="1" w:name="P284"/>
      <w:bookmarkEnd w:id="1"/>
      <w:r>
        <w:t>ЦЕЛИ, ЗАДАЧИ, ИНДИКАТОРЫ ОЦЕНКИ РЕЗУЛЬТАТОВ</w:t>
      </w:r>
    </w:p>
    <w:p w:rsidR="00041EA1" w:rsidRDefault="00041EA1">
      <w:pPr>
        <w:pStyle w:val="ConsPlusTitle"/>
        <w:jc w:val="center"/>
      </w:pPr>
      <w:r>
        <w:t>ГОСУДАРСТВЕННОЙ ПРОГРАММЫ РЕСПУБЛИКИ ДАГЕСТАН</w:t>
      </w:r>
    </w:p>
    <w:p w:rsidR="00041EA1" w:rsidRDefault="00041EA1">
      <w:pPr>
        <w:pStyle w:val="ConsPlusTitle"/>
        <w:jc w:val="center"/>
      </w:pPr>
      <w:r>
        <w:t>"О ПРОТИВОДЕЙСТВИИ КОРРУПЦИИ В РЕСПУБЛИКЕ ДАГЕСТАН"</w:t>
      </w:r>
    </w:p>
    <w:p w:rsidR="00041EA1" w:rsidRDefault="00041EA1">
      <w:pPr>
        <w:pStyle w:val="ConsPlusTitle"/>
        <w:jc w:val="center"/>
      </w:pPr>
      <w:r>
        <w:t>И ФИНАНСИРОВАНИЕ ПО МЕРОПРИЯТИЯМ ПРОГРАММЫ</w:t>
      </w:r>
    </w:p>
    <w:p w:rsidR="00041EA1" w:rsidRDefault="00041EA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041EA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1EA1" w:rsidRDefault="00041EA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1EA1" w:rsidRDefault="00041EA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Правительства РД</w:t>
            </w:r>
            <w:proofErr w:type="gramEnd"/>
          </w:p>
          <w:p w:rsidR="00041EA1" w:rsidRDefault="00041EA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30.08.2019 </w:t>
            </w:r>
            <w:hyperlink r:id="rId16" w:history="1">
              <w:r>
                <w:rPr>
                  <w:color w:val="0000FF"/>
                </w:rPr>
                <w:t>N 211</w:t>
              </w:r>
            </w:hyperlink>
            <w:r>
              <w:rPr>
                <w:color w:val="392C69"/>
              </w:rPr>
              <w:t xml:space="preserve">, от 19.12.2019 </w:t>
            </w:r>
            <w:hyperlink r:id="rId17" w:history="1">
              <w:r>
                <w:rPr>
                  <w:color w:val="0000FF"/>
                </w:rPr>
                <w:t>N 322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41EA1" w:rsidRDefault="00041EA1">
      <w:pPr>
        <w:pStyle w:val="ConsPlusNormal"/>
        <w:jc w:val="both"/>
      </w:pPr>
    </w:p>
    <w:p w:rsidR="00041EA1" w:rsidRDefault="00041EA1">
      <w:pPr>
        <w:sectPr w:rsidR="00041EA1" w:rsidSect="00CA3F4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005"/>
        <w:gridCol w:w="2211"/>
        <w:gridCol w:w="1191"/>
        <w:gridCol w:w="2551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041EA1">
        <w:tc>
          <w:tcPr>
            <w:tcW w:w="624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05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2211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t>Исполнители</w:t>
            </w:r>
          </w:p>
        </w:tc>
        <w:tc>
          <w:tcPr>
            <w:tcW w:w="1191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t>Сроки выполнения основных мероприятий</w:t>
            </w:r>
          </w:p>
        </w:tc>
        <w:tc>
          <w:tcPr>
            <w:tcW w:w="2551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t>Индикаторы оценки конечных результатов, единицы измерения</w:t>
            </w:r>
          </w:p>
        </w:tc>
        <w:tc>
          <w:tcPr>
            <w:tcW w:w="4080" w:type="dxa"/>
            <w:gridSpan w:val="6"/>
          </w:tcPr>
          <w:p w:rsidR="00041EA1" w:rsidRDefault="00041EA1">
            <w:pPr>
              <w:pStyle w:val="ConsPlusNormal"/>
              <w:jc w:val="center"/>
            </w:pPr>
            <w:r>
              <w:t>Значения индикаторов</w:t>
            </w:r>
          </w:p>
        </w:tc>
        <w:tc>
          <w:tcPr>
            <w:tcW w:w="4080" w:type="dxa"/>
            <w:gridSpan w:val="6"/>
          </w:tcPr>
          <w:p w:rsidR="00041EA1" w:rsidRDefault="00041EA1">
            <w:pPr>
              <w:pStyle w:val="ConsPlusNormal"/>
              <w:jc w:val="center"/>
            </w:pPr>
            <w:r>
              <w:t>Финансирование (за счет средств республиканского бюджета Республики Дагестан), млн. рублей</w:t>
            </w:r>
          </w:p>
        </w:tc>
      </w:tr>
      <w:tr w:rsidR="00041EA1">
        <w:tc>
          <w:tcPr>
            <w:tcW w:w="624" w:type="dxa"/>
            <w:vMerge/>
          </w:tcPr>
          <w:p w:rsidR="00041EA1" w:rsidRDefault="00041EA1"/>
        </w:tc>
        <w:tc>
          <w:tcPr>
            <w:tcW w:w="3005" w:type="dxa"/>
            <w:vMerge/>
          </w:tcPr>
          <w:p w:rsidR="00041EA1" w:rsidRDefault="00041EA1"/>
        </w:tc>
        <w:tc>
          <w:tcPr>
            <w:tcW w:w="2211" w:type="dxa"/>
            <w:vMerge/>
          </w:tcPr>
          <w:p w:rsidR="00041EA1" w:rsidRDefault="00041EA1"/>
        </w:tc>
        <w:tc>
          <w:tcPr>
            <w:tcW w:w="1191" w:type="dxa"/>
            <w:vMerge/>
          </w:tcPr>
          <w:p w:rsidR="00041EA1" w:rsidRDefault="00041EA1"/>
        </w:tc>
        <w:tc>
          <w:tcPr>
            <w:tcW w:w="2551" w:type="dxa"/>
            <w:vMerge/>
          </w:tcPr>
          <w:p w:rsidR="00041EA1" w:rsidRDefault="00041EA1"/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2019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2024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17</w:t>
            </w:r>
          </w:p>
        </w:tc>
      </w:tr>
      <w:tr w:rsidR="00041EA1">
        <w:tc>
          <w:tcPr>
            <w:tcW w:w="17742" w:type="dxa"/>
            <w:gridSpan w:val="17"/>
          </w:tcPr>
          <w:p w:rsidR="00041EA1" w:rsidRDefault="00041EA1">
            <w:pPr>
              <w:pStyle w:val="ConsPlusNormal"/>
              <w:jc w:val="center"/>
              <w:outlineLvl w:val="2"/>
            </w:pPr>
            <w:r>
              <w:t>Цели: выявление и устранение причин коррупции, противодействие условиям, способствующим ее проявлениям, формирование в обществе нетерпимого отношения к коррупции</w:t>
            </w:r>
          </w:p>
        </w:tc>
      </w:tr>
      <w:tr w:rsidR="00041EA1">
        <w:tc>
          <w:tcPr>
            <w:tcW w:w="17742" w:type="dxa"/>
            <w:gridSpan w:val="17"/>
          </w:tcPr>
          <w:p w:rsidR="00041EA1" w:rsidRDefault="00041EA1">
            <w:pPr>
              <w:pStyle w:val="ConsPlusNormal"/>
              <w:jc w:val="center"/>
              <w:outlineLvl w:val="3"/>
            </w:pPr>
            <w:r>
              <w:t>Задача 1. Совершенствование инструментов и механизмов противодействия коррупции, в том числе системы запретов, ограничений и требований, установленных в целях противодействия коррупции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Разработка нормативных правовых актов и внесение изменений в законодательные и иные нормативные правовые акты Республики Дагестан о противодействии коррупции, муниципальные нормативные правовые акты во исполнение федерального законодательства и на основе обобщения практики применения действующих антикоррупционных норм в Республике Дагестан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Минюст РД,</w:t>
            </w:r>
          </w:p>
          <w:p w:rsidR="00041EA1" w:rsidRDefault="00041EA1">
            <w:pPr>
              <w:pStyle w:val="ConsPlusNormal"/>
            </w:pPr>
            <w:r>
              <w:t>исполнительные органы государственной власти РД (далее - ИОГВ РД),</w:t>
            </w:r>
          </w:p>
          <w:p w:rsidR="00041EA1" w:rsidRDefault="00041EA1">
            <w:pPr>
              <w:pStyle w:val="ConsPlusNormal"/>
            </w:pPr>
            <w:r>
              <w:t>Администрация Главы и Правительства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доля органов государственной власти Республики Дагестан (далее - ОГВ РД) и органов местного самоуправления муниципальных районов и городских округов Республики Дагестан (далее - ОМС), принявших нормативные правовые акты во исполнение федерального законодательства и на основе обобщения практики применения действующих антикоррупционных норм в РД,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proofErr w:type="gramStart"/>
            <w:r>
              <w:t xml:space="preserve">Использование с 1 января </w:t>
            </w:r>
            <w:r>
              <w:lastRenderedPageBreak/>
              <w:t>2019 года специального программного обеспечения "Справки БК"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</w:t>
            </w:r>
            <w:proofErr w:type="gramEnd"/>
            <w:r>
              <w:t>, об имуществе и обязательствах имущественного характера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ИОГВ РД,</w:t>
            </w:r>
          </w:p>
          <w:p w:rsidR="00041EA1" w:rsidRDefault="00041EA1">
            <w:pPr>
              <w:pStyle w:val="ConsPlusNormal"/>
            </w:pPr>
            <w:r>
              <w:lastRenderedPageBreak/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 xml:space="preserve">с 1 января </w:t>
            </w:r>
            <w:r>
              <w:lastRenderedPageBreak/>
              <w:t>2019 года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lastRenderedPageBreak/>
              <w:t>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1.3.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Проведение с соблюдением требований законодательства о государственной и муниципальной службе, о противодействии коррупции проверки достоверности и полноты сведений о доходах, расходах, об имуществе и обязательствах имущественного характера, представляемых: </w:t>
            </w:r>
            <w:r>
              <w:lastRenderedPageBreak/>
              <w:t>государственными и муниципальными служащими;</w:t>
            </w:r>
          </w:p>
          <w:p w:rsidR="00041EA1" w:rsidRDefault="00041EA1">
            <w:pPr>
              <w:pStyle w:val="ConsPlusNormal"/>
            </w:pPr>
            <w:r>
              <w:t>лицами, замещающими государственные и муниципальные должности. Информирование органов прокуратуры РД о нарушениях законодательства РФ, выявленных в ходе проверок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согласованию),</w:t>
            </w:r>
          </w:p>
          <w:p w:rsidR="00041EA1" w:rsidRDefault="00041EA1">
            <w:pPr>
              <w:pStyle w:val="ConsPlusNormal"/>
            </w:pPr>
            <w:r>
              <w:t>Администрация Главы и Правительства РД,</w:t>
            </w:r>
          </w:p>
          <w:p w:rsidR="00041EA1" w:rsidRDefault="00041EA1">
            <w:pPr>
              <w:pStyle w:val="ConsPlusNormal"/>
            </w:pPr>
            <w:r>
              <w:t>Прокуратура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1.4.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proofErr w:type="gramStart"/>
            <w:r>
              <w:t xml:space="preserve">Проведение проверок соблюдения государственными служащими требований к служебному поведению, предусмотренных законодательством о государственной службе, и муниципальными служащими ограничений и запретов, предусмотренных законодательством о муниципальной службе, в том числе на предмет участия в предпринимательской деятельности с использованием баз данных Федеральной налоговой службы Российской Федерации "Единый государственный реестр юридических лиц" и "Единый государственный реестр </w:t>
            </w:r>
            <w:r>
              <w:lastRenderedPageBreak/>
              <w:t>индивидуальных предпринимателей" (не менее одного раза в год)</w:t>
            </w:r>
            <w:proofErr w:type="gramEnd"/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проц. реагирования на каждый возникший случай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1.5.</w:t>
            </w:r>
          </w:p>
        </w:tc>
        <w:tc>
          <w:tcPr>
            <w:tcW w:w="3005" w:type="dxa"/>
            <w:vMerge w:val="restart"/>
          </w:tcPr>
          <w:p w:rsidR="00041EA1" w:rsidRDefault="00041EA1">
            <w:pPr>
              <w:pStyle w:val="ConsPlusNormal"/>
            </w:pPr>
            <w:r>
              <w:t>Проведение проверок информации о наличии или возможности возникновения конфликта интересов у государственного и муниципального служащего, поступающей представителю нанимателя в установленном законодательством порядке</w:t>
            </w:r>
          </w:p>
        </w:tc>
        <w:tc>
          <w:tcPr>
            <w:tcW w:w="2211" w:type="dxa"/>
            <w:vMerge w:val="restart"/>
          </w:tcPr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  <w:tcBorders>
              <w:bottom w:val="nil"/>
            </w:tcBorders>
          </w:tcPr>
          <w:p w:rsidR="00041EA1" w:rsidRDefault="00041EA1">
            <w:pPr>
              <w:pStyle w:val="ConsPlusNormal"/>
            </w:pPr>
            <w:r>
              <w:t>количество проведенных проверок, ежегодно, ед.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  <w:vMerge/>
          </w:tcPr>
          <w:p w:rsidR="00041EA1" w:rsidRDefault="00041EA1"/>
        </w:tc>
        <w:tc>
          <w:tcPr>
            <w:tcW w:w="3005" w:type="dxa"/>
            <w:vMerge/>
          </w:tcPr>
          <w:p w:rsidR="00041EA1" w:rsidRDefault="00041EA1"/>
        </w:tc>
        <w:tc>
          <w:tcPr>
            <w:tcW w:w="2211" w:type="dxa"/>
            <w:vMerge/>
          </w:tcPr>
          <w:p w:rsidR="00041EA1" w:rsidRDefault="00041EA1"/>
        </w:tc>
        <w:tc>
          <w:tcPr>
            <w:tcW w:w="1191" w:type="dxa"/>
            <w:vMerge/>
          </w:tcPr>
          <w:p w:rsidR="00041EA1" w:rsidRDefault="00041EA1"/>
        </w:tc>
        <w:tc>
          <w:tcPr>
            <w:tcW w:w="2551" w:type="dxa"/>
            <w:tcBorders>
              <w:top w:val="nil"/>
            </w:tcBorders>
          </w:tcPr>
          <w:p w:rsidR="00041EA1" w:rsidRDefault="00041EA1">
            <w:pPr>
              <w:pStyle w:val="ConsPlusNormal"/>
            </w:pPr>
            <w:r>
              <w:t>проц. реагирования на каждый возникший случай; доля рассмотренных случаев к общему количеству зарегистрированных уведомлений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</w:tr>
      <w:tr w:rsidR="00041EA1">
        <w:tc>
          <w:tcPr>
            <w:tcW w:w="624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005" w:type="dxa"/>
            <w:vMerge w:val="restart"/>
          </w:tcPr>
          <w:p w:rsidR="00041EA1" w:rsidRDefault="00041EA1">
            <w:pPr>
              <w:pStyle w:val="ConsPlusNormal"/>
            </w:pPr>
            <w:r>
              <w:t>Проведение в порядке, определенном представителем нанимателя (работодателя), проверок сведений о фактах обращения в целях склонения государственного и муниципального служащего к совершению коррупционных правонарушений</w:t>
            </w:r>
          </w:p>
        </w:tc>
        <w:tc>
          <w:tcPr>
            <w:tcW w:w="2211" w:type="dxa"/>
            <w:vMerge w:val="restart"/>
          </w:tcPr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  <w:tcBorders>
              <w:bottom w:val="nil"/>
            </w:tcBorders>
          </w:tcPr>
          <w:p w:rsidR="00041EA1" w:rsidRDefault="00041EA1">
            <w:pPr>
              <w:pStyle w:val="ConsPlusNormal"/>
            </w:pPr>
            <w:r>
              <w:t>доля рассмотренных случаев к общему количеству зарегистрированных уведомлений, проц.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  <w:vMerge/>
          </w:tcPr>
          <w:p w:rsidR="00041EA1" w:rsidRDefault="00041EA1"/>
        </w:tc>
        <w:tc>
          <w:tcPr>
            <w:tcW w:w="3005" w:type="dxa"/>
            <w:vMerge/>
          </w:tcPr>
          <w:p w:rsidR="00041EA1" w:rsidRDefault="00041EA1"/>
        </w:tc>
        <w:tc>
          <w:tcPr>
            <w:tcW w:w="2211" w:type="dxa"/>
            <w:vMerge/>
          </w:tcPr>
          <w:p w:rsidR="00041EA1" w:rsidRDefault="00041EA1"/>
        </w:tc>
        <w:tc>
          <w:tcPr>
            <w:tcW w:w="1191" w:type="dxa"/>
            <w:vMerge/>
          </w:tcPr>
          <w:p w:rsidR="00041EA1" w:rsidRDefault="00041EA1"/>
        </w:tc>
        <w:tc>
          <w:tcPr>
            <w:tcW w:w="2551" w:type="dxa"/>
            <w:tcBorders>
              <w:top w:val="nil"/>
            </w:tcBorders>
          </w:tcPr>
          <w:p w:rsidR="00041EA1" w:rsidRDefault="00041EA1">
            <w:pPr>
              <w:pStyle w:val="ConsPlusNormal"/>
            </w:pPr>
            <w:r>
              <w:t>проц. реагирования на каждый возникший случай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Систематическое проведение оценки коррупционных рисков, возникающих при реализации государственными и муниципальными служащими функций, и внесение уточнений в перечни </w:t>
            </w:r>
            <w:r>
              <w:lastRenderedPageBreak/>
              <w:t>должностей государственной гражданской службы Республики Дагестан, муниципальной службы в Республике Дагестан, замещение которых связано с коррупционными рисками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1.8.</w:t>
            </w:r>
          </w:p>
        </w:tc>
        <w:tc>
          <w:tcPr>
            <w:tcW w:w="3005" w:type="dxa"/>
            <w:vMerge w:val="restart"/>
          </w:tcPr>
          <w:p w:rsidR="00041EA1" w:rsidRDefault="00041EA1">
            <w:pPr>
              <w:pStyle w:val="ConsPlusNormal"/>
            </w:pPr>
            <w:r>
              <w:t>Внедрение и использование в деятельности подразделений по профилактике коррупционных и иных правонарушений (должностных лиц, ответственных за профилактику коррупционных и иных правонарушений) компьютерных программ, разработанных на базе специального программного обеспечения в целях осуществления:</w:t>
            </w:r>
          </w:p>
          <w:p w:rsidR="00041EA1" w:rsidRDefault="00041EA1">
            <w:pPr>
              <w:pStyle w:val="ConsPlusNormal"/>
            </w:pPr>
            <w:proofErr w:type="gramStart"/>
            <w:r>
              <w:t xml:space="preserve">мониторинга и автоматизированного анализа сведений о доходах, расходах, об имуществе и обязательствах имущественного характера, представляемых лицами, претендующими на замещение должностей, включенных в соответствующие перечни, и лицами, замещающими </w:t>
            </w:r>
            <w:r>
              <w:lastRenderedPageBreak/>
              <w:t>указанные должности, с использованием баз данных о доходах, недвижимом имуществе, транспортных средствах, счетах, кредитах, ценных бумагах;</w:t>
            </w:r>
            <w:proofErr w:type="gramEnd"/>
          </w:p>
          <w:p w:rsidR="00041EA1" w:rsidRDefault="00041EA1">
            <w:pPr>
              <w:pStyle w:val="ConsPlusNormal"/>
            </w:pPr>
            <w:proofErr w:type="gramStart"/>
            <w:r>
              <w:t>сбора, систематизации и рассмотрения обращений граждан о даче согласия на замещение в организации должности на условиях гражданско-правового договора (гражданско-правовых договоров) или на выполнение в данной организации работы (оказание данной организации услуг) на условиях трудового договора,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</w:t>
            </w:r>
            <w:proofErr w:type="gramEnd"/>
          </w:p>
        </w:tc>
        <w:tc>
          <w:tcPr>
            <w:tcW w:w="2211" w:type="dxa"/>
            <w:vMerge w:val="restart"/>
          </w:tcPr>
          <w:p w:rsidR="00041EA1" w:rsidRDefault="00041EA1">
            <w:pPr>
              <w:pStyle w:val="ConsPlusNormal"/>
            </w:pPr>
            <w:r>
              <w:lastRenderedPageBreak/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внедрение</w:t>
            </w:r>
          </w:p>
        </w:tc>
        <w:tc>
          <w:tcPr>
            <w:tcW w:w="2551" w:type="dxa"/>
            <w:tcBorders>
              <w:bottom w:val="nil"/>
            </w:tcBorders>
          </w:tcPr>
          <w:p w:rsidR="00041EA1" w:rsidRDefault="00041EA1">
            <w:pPr>
              <w:pStyle w:val="ConsPlusNormal"/>
            </w:pPr>
            <w:r>
              <w:t xml:space="preserve">доля ИОГВ РД, ОМС, </w:t>
            </w:r>
            <w:proofErr w:type="gramStart"/>
            <w:r>
              <w:t>внедривших</w:t>
            </w:r>
            <w:proofErr w:type="gramEnd"/>
            <w:r>
              <w:t xml:space="preserve"> программы, проц.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  <w:vMerge/>
          </w:tcPr>
          <w:p w:rsidR="00041EA1" w:rsidRDefault="00041EA1"/>
        </w:tc>
        <w:tc>
          <w:tcPr>
            <w:tcW w:w="3005" w:type="dxa"/>
            <w:vMerge/>
          </w:tcPr>
          <w:p w:rsidR="00041EA1" w:rsidRDefault="00041EA1"/>
        </w:tc>
        <w:tc>
          <w:tcPr>
            <w:tcW w:w="2211" w:type="dxa"/>
            <w:vMerge/>
          </w:tcPr>
          <w:p w:rsidR="00041EA1" w:rsidRDefault="00041EA1"/>
        </w:tc>
        <w:tc>
          <w:tcPr>
            <w:tcW w:w="1191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использование</w:t>
            </w:r>
          </w:p>
        </w:tc>
        <w:tc>
          <w:tcPr>
            <w:tcW w:w="2551" w:type="dxa"/>
            <w:tcBorders>
              <w:top w:val="nil"/>
            </w:tcBorders>
          </w:tcPr>
          <w:p w:rsidR="00041EA1" w:rsidRDefault="00041EA1">
            <w:pPr>
              <w:pStyle w:val="ConsPlusNormal"/>
            </w:pPr>
            <w:r>
              <w:t>проц.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1.9.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Утверждение и последующее исполнение годовых планов работ комиссий по противодействию коррупции </w:t>
            </w:r>
            <w:r>
              <w:lastRenderedPageBreak/>
              <w:t>исполнительных органов государственной власти Республики Дагестан и муниципальных районов и городских округов Республики Дагестан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2020-2024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количество проведенных заседаний соответствующих комиссий в год,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1.10.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Обеспечение открытости деятельности комиссий по противодействию коррупции в исполнительных органах государственной власти Республики Дагестан и муниципальных районах и городских округах Республики Дагестан, в том числе путем вовлечения в их деятельность представителей общественных советов и других субъектов общественного контроля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полнота размещения информации о деятельности комиссии на официальных сайтах,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Обеспечение действенного функционирования комиссий по соблюдению требований к служебному поведению государственных, муниципальных служащих и урегулированию конфликта интересов в соответствии с установленными требованиями федерального и республиканского законодательства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рассмотрение возникших случаев,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1.12.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Принятие мер по созданию в пределах муниципального района единой комиссии по соблюдению требований к служебному поведению и урегулированию конфликта интересов путем заключения межмуниципальных соглашений, предусмотренных </w:t>
            </w:r>
            <w:hyperlink r:id="rId18" w:history="1">
              <w:r>
                <w:rPr>
                  <w:color w:val="0000FF"/>
                </w:rPr>
                <w:t>ст. 8</w:t>
              </w:r>
            </w:hyperlink>
            <w:r>
              <w:t xml:space="preserve"> и </w:t>
            </w:r>
            <w:hyperlink r:id="rId19" w:history="1">
              <w:proofErr w:type="gramStart"/>
              <w:r>
                <w:rPr>
                  <w:color w:val="0000FF"/>
                </w:rPr>
                <w:t>ч</w:t>
              </w:r>
              <w:proofErr w:type="gramEnd"/>
              <w:r>
                <w:rPr>
                  <w:color w:val="0000FF"/>
                </w:rPr>
                <w:t>. 4 ст. 15</w:t>
              </w:r>
            </w:hyperlink>
            <w:r>
              <w:t xml:space="preserve"> Федерального закона "Об общих принципах организации местного самоуправления в Российской Федерации"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доля МО (муниципальные образования), которые передали свои полномочия на районный уровень,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Обеспечение рассмотрения на Комиссии по противодействию коррупции соответствующего органа вопроса о состоянии работы по выявлению случаев несоблюдения лицами, замещающими должности государственной гражданской службы Республики Дагестан, муниципальной службы в Республике Дагестан, требований о предотвращении и урегулировании конфликта интересов и мерах по ее совершенствованию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органы исполнительной власти РД (далее - ОИВ РД),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1.14.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Размещение в соответствии с законодательством на сайтах органов исполнительной власти, органов местного самоуправления Республики Дагестан сведений о доходах, расходах, имуществе и обязательствах имущественного характера государственных гражданских, муниципальных служащих согласно правилам, установленным законодательством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Методическое обеспечение деятельности органов местного самоуправления по вопросам противодействия коррупции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Администрация Главы и Правительства РД,</w:t>
            </w:r>
          </w:p>
          <w:p w:rsidR="00041EA1" w:rsidRDefault="00041EA1">
            <w:pPr>
              <w:pStyle w:val="ConsPlusNormal"/>
            </w:pPr>
            <w:r>
              <w:t xml:space="preserve">ГАОУ </w:t>
            </w:r>
            <w:proofErr w:type="gramStart"/>
            <w:r>
              <w:t>ВО</w:t>
            </w:r>
            <w:proofErr w:type="gramEnd"/>
            <w:r>
              <w:t xml:space="preserve"> "Дагестанский государственный университет народного хозяйства" (далее - ГАОУ ВО "ДГУНХ"),</w:t>
            </w:r>
          </w:p>
          <w:p w:rsidR="00041EA1" w:rsidRDefault="00041EA1">
            <w:pPr>
              <w:pStyle w:val="ConsPlusNormal"/>
            </w:pPr>
            <w:r>
              <w:t xml:space="preserve">государственные образовательные организации РД и муниципальные образовательные организации в РД (далее - образовательные организации) (по </w:t>
            </w:r>
            <w:r>
              <w:lastRenderedPageBreak/>
              <w:t>согласованию),</w:t>
            </w:r>
          </w:p>
          <w:p w:rsidR="00041EA1" w:rsidRDefault="00041EA1">
            <w:pPr>
              <w:pStyle w:val="ConsPlusNormal"/>
            </w:pPr>
            <w:r>
              <w:t>Совет ректоров вузов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1.16.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Организация анализа исполнения государственными органами, органами местного самоуправления Республики Дагестан законодательства о государственной гражданской службе, муниципальной службе, о противодействии коррупции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Администрация Главы и Правительства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количество проведенных мероприятий (1 раз в 3 года),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1.17.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proofErr w:type="gramStart"/>
            <w:r>
              <w:t xml:space="preserve">Проведение анализа муниципальных правовых актов и должностных инструкций на предмет полноты отражения в них функциональных обязанностей, выполняемых лицами, замещающими муниципальные должности, должности муниципальной службы в Республике Дагестан, должности в органах местного самоуправления, не являющиеся должностями муниципальной службы, должности в учреждениях и организациях, подведомственных органам </w:t>
            </w:r>
            <w:r>
              <w:lastRenderedPageBreak/>
              <w:t>местного самоуправления, должности в организациях, в уставном капитале которых доля участия муниципальных образований превышает 50 проц.</w:t>
            </w:r>
            <w:proofErr w:type="gramEnd"/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ОМС (по согласованию),</w:t>
            </w:r>
          </w:p>
          <w:p w:rsidR="00041EA1" w:rsidRDefault="00041EA1">
            <w:pPr>
              <w:pStyle w:val="ConsPlusNormal"/>
            </w:pPr>
            <w:r>
              <w:t>Прокуратура РД (по согласованию),</w:t>
            </w:r>
          </w:p>
          <w:p w:rsidR="00041EA1" w:rsidRDefault="00041EA1">
            <w:pPr>
              <w:pStyle w:val="ConsPlusNormal"/>
            </w:pPr>
            <w:proofErr w:type="gramStart"/>
            <w:r>
              <w:t>Управление Минюста РФ по РД (по согласованию</w:t>
            </w:r>
            <w:proofErr w:type="gramEnd"/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1.18.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proofErr w:type="gramStart"/>
            <w:r>
              <w:t>Проведение в исполнительных органах государственной власти Республики Дагестан анализа ведомственных документов (регламентов исполнения государственных функций, инструкций, должностных регламентов и др.) на предмет отражении в них функциональных обязанностей, выполняемых лицами, замещающими государственные должности, должности государственной гражданской службы, должности, не являющиеся должностями государственной службы, должности в учреждениях и организациях, подведомственных органам государственной власти, а также должности в организациях, в уставном капитале которых</w:t>
            </w:r>
            <w:proofErr w:type="gramEnd"/>
            <w:r>
              <w:t xml:space="preserve"> доля участия превышает 50 проц.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Администрация Главы и Правительства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1.19.</w:t>
            </w:r>
          </w:p>
        </w:tc>
        <w:tc>
          <w:tcPr>
            <w:tcW w:w="3005" w:type="dxa"/>
            <w:vMerge w:val="restart"/>
          </w:tcPr>
          <w:p w:rsidR="00041EA1" w:rsidRDefault="00041EA1">
            <w:pPr>
              <w:pStyle w:val="ConsPlusNormal"/>
            </w:pPr>
            <w:r>
              <w:t xml:space="preserve">Рассмотрение в органах государственной власти Республики Дагестан и органах местного самоуправления вопросов правоприменительной </w:t>
            </w:r>
            <w:proofErr w:type="gramStart"/>
            <w:r>
              <w:t>практики</w:t>
            </w:r>
            <w:proofErr w:type="gramEnd"/>
            <w: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211" w:type="dxa"/>
            <w:vMerge w:val="restart"/>
          </w:tcPr>
          <w:p w:rsidR="00041EA1" w:rsidRDefault="00041EA1">
            <w:pPr>
              <w:pStyle w:val="ConsPlusNormal"/>
            </w:pPr>
            <w:r>
              <w:t>ИОГВ РД, ОМС (по согласованию),</w:t>
            </w:r>
          </w:p>
          <w:p w:rsidR="00041EA1" w:rsidRDefault="00041EA1">
            <w:pPr>
              <w:pStyle w:val="ConsPlusNormal"/>
            </w:pPr>
            <w:r>
              <w:t>Администрация Главы и Правительства РД</w:t>
            </w:r>
          </w:p>
        </w:tc>
        <w:tc>
          <w:tcPr>
            <w:tcW w:w="1191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  <w:tcBorders>
              <w:bottom w:val="nil"/>
            </w:tcBorders>
          </w:tcPr>
          <w:p w:rsidR="00041EA1" w:rsidRDefault="00041EA1">
            <w:pPr>
              <w:pStyle w:val="ConsPlusNormal"/>
            </w:pPr>
            <w:r>
              <w:t>ежеквартально, ед.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  <w:vMerge/>
          </w:tcPr>
          <w:p w:rsidR="00041EA1" w:rsidRDefault="00041EA1"/>
        </w:tc>
        <w:tc>
          <w:tcPr>
            <w:tcW w:w="3005" w:type="dxa"/>
            <w:vMerge/>
          </w:tcPr>
          <w:p w:rsidR="00041EA1" w:rsidRDefault="00041EA1"/>
        </w:tc>
        <w:tc>
          <w:tcPr>
            <w:tcW w:w="2211" w:type="dxa"/>
            <w:vMerge/>
          </w:tcPr>
          <w:p w:rsidR="00041EA1" w:rsidRDefault="00041EA1"/>
        </w:tc>
        <w:tc>
          <w:tcPr>
            <w:tcW w:w="1191" w:type="dxa"/>
            <w:vMerge/>
          </w:tcPr>
          <w:p w:rsidR="00041EA1" w:rsidRDefault="00041EA1"/>
        </w:tc>
        <w:tc>
          <w:tcPr>
            <w:tcW w:w="2551" w:type="dxa"/>
            <w:tcBorders>
              <w:top w:val="nil"/>
            </w:tcBorders>
          </w:tcPr>
          <w:p w:rsidR="00041EA1" w:rsidRDefault="00041EA1">
            <w:pPr>
              <w:pStyle w:val="ConsPlusNormal"/>
            </w:pPr>
            <w:r>
              <w:t>доля материалов, рассмотренных на заседании Комиссии по противодействию коррупции, проц.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1.20.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proofErr w:type="gramStart"/>
            <w:r>
              <w:t xml:space="preserve">Осуществление контроля за выполнением требований федеральных законов от 3 декабря 2012 года </w:t>
            </w:r>
            <w:hyperlink r:id="rId20" w:history="1">
              <w:r>
                <w:rPr>
                  <w:color w:val="0000FF"/>
                </w:rPr>
                <w:t>N 230-ФЗ</w:t>
              </w:r>
            </w:hyperlink>
            <w:r>
              <w:t xml:space="preserve"> "О контроле за соответствием расходов лиц, замещающих государственные должности, и иных лиц их доходам" и от 7 мая 2013 года </w:t>
            </w:r>
            <w:hyperlink r:id="rId21" w:history="1">
              <w:r>
                <w:rPr>
                  <w:color w:val="0000FF"/>
                </w:rPr>
                <w:t>N 79-ФЗ</w:t>
              </w:r>
            </w:hyperlink>
            <w:r>
              <w:t xml:space="preserve"> "О запрете отдельным категориям лиц открывать и иметь счета (вклады), хранить </w:t>
            </w:r>
            <w:r>
              <w:lastRenderedPageBreak/>
              <w:t>наличные денежные средства и ценности в иностранных банках, расположенных за пределами территории Российской</w:t>
            </w:r>
            <w:proofErr w:type="gramEnd"/>
            <w:r>
              <w:t xml:space="preserve"> Федерации, владеть и (или) пользоваться иностранными финансовыми инструментами". Информирование органов Прокуратуры РД о нарушениях, выявленных в ходе проверок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Администрация Главы и Правительства РД,</w:t>
            </w:r>
          </w:p>
          <w:p w:rsidR="00041EA1" w:rsidRDefault="00041EA1">
            <w:pPr>
              <w:pStyle w:val="ConsPlusNormal"/>
            </w:pPr>
            <w:r>
              <w:t>МВД по РД (по согласованию),</w:t>
            </w:r>
          </w:p>
          <w:p w:rsidR="00041EA1" w:rsidRDefault="00041EA1">
            <w:pPr>
              <w:pStyle w:val="ConsPlusNormal"/>
            </w:pPr>
            <w:r>
              <w:t>Прокуратура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проведение проверок в соответствии с решением Главы РД (или уполномоченного им лица),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1.21.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Проведение выездных проверок (мониторинг) организации работы по противодействию коррупции в органах государственной власти Республики Дагестан, органах местного самоуправления в Республике Дагестан, государственных и муниципальных организациях. Подготовка предложений и рекомендаций по недопущению условий для проявления коррупции, минимизации последствий коррупционных правонарушений и совершенствованию антикоррупционной работы в органах государственной </w:t>
            </w:r>
            <w:r>
              <w:lastRenderedPageBreak/>
              <w:t>власти Республики Дагестан, органах местного самоуправления в Республике Дагестан, государственных и муниципальных организациях в Республике Дагестан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Администрация Главы и Правительства РД,</w:t>
            </w:r>
          </w:p>
          <w:p w:rsidR="00041EA1" w:rsidRDefault="00041EA1">
            <w:pPr>
              <w:pStyle w:val="ConsPlusNormal"/>
            </w:pPr>
            <w:r>
              <w:t>Республиканская экспертная группа при Комиссии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количество проведенных мероприятий в ИОГВ и ОМС, ежеквартально,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1.22.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исполнительной власти Республики</w:t>
            </w:r>
            <w:proofErr w:type="gramEnd"/>
            <w:r>
              <w:t xml:space="preserve"> Дагестан и органов местного самоуправления в сфере противодействия коррупции на основании соответствующей методики, одобренной Комиссией по координации работы по противодействию коррупции в Республике Дагестан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согласованию),</w:t>
            </w:r>
          </w:p>
          <w:p w:rsidR="00041EA1" w:rsidRDefault="00041EA1">
            <w:pPr>
              <w:pStyle w:val="ConsPlusNormal"/>
            </w:pPr>
            <w:r>
              <w:t>Администрация Главы и Правительства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1.23.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Осуществление комплекса организационных, разъяснительных и иных мер по предупреждению коррупции в организациях, созданных для выполнения задач, поставленных перед органами государственной власти Республики Дагестан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доля подведомственных учреждений (организаций), где в полном объеме реализована антикоррупционная политика,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17742" w:type="dxa"/>
            <w:gridSpan w:val="17"/>
          </w:tcPr>
          <w:p w:rsidR="00041EA1" w:rsidRDefault="00041EA1">
            <w:pPr>
              <w:pStyle w:val="ConsPlusNormal"/>
              <w:jc w:val="center"/>
              <w:outlineLvl w:val="3"/>
            </w:pPr>
            <w:r>
              <w:t>Задача 2. Выявление и устранение коррупциогенных факторов в нормативных правовых актах и проектах нормативных правовых актов посредством проведения антикоррупционной экспертизы, обеспечение условий для проведения независимой антикоррупционной экспертизы проектов нормативных правовых актов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Принятие практических мер по организации эффективного проведения антикоррупционной экспертизы нормативных правовых актов и их проектов, ежегодного обобщения результатов ее проведения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Минюст РД,</w:t>
            </w:r>
          </w:p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доля законодательных и иных нормативных правовых актов, подвергнутых антикоррупционной экспертизе на стадии их разработки,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96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97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98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blPrEx>
          <w:tblBorders>
            <w:insideH w:val="nil"/>
          </w:tblBorders>
        </w:tblPrEx>
        <w:tc>
          <w:tcPr>
            <w:tcW w:w="17742" w:type="dxa"/>
            <w:gridSpan w:val="17"/>
            <w:tcBorders>
              <w:bottom w:val="nil"/>
            </w:tcBorders>
          </w:tcPr>
          <w:tbl>
            <w:tblPr>
              <w:tblW w:w="5000" w:type="pct"/>
              <w:jc w:val="center"/>
              <w:tblBorders>
                <w:top w:val="nil"/>
                <w:left w:val="single" w:sz="24" w:space="0" w:color="CED3F1"/>
                <w:bottom w:val="nil"/>
                <w:right w:val="single" w:sz="24" w:space="0" w:color="F4F3F8"/>
                <w:insideH w:val="nil"/>
                <w:insideV w:val="nil"/>
              </w:tblBorders>
              <w:tblLayout w:type="fixed"/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000"/>
            </w:tblPr>
            <w:tblGrid>
              <w:gridCol w:w="17558"/>
            </w:tblGrid>
            <w:tr w:rsidR="00041EA1">
              <w:trPr>
                <w:jc w:val="center"/>
              </w:trPr>
              <w:tc>
                <w:tcPr>
                  <w:tcW w:w="9294" w:type="dxa"/>
                  <w:tcBorders>
                    <w:top w:val="nil"/>
                    <w:left w:val="single" w:sz="24" w:space="0" w:color="CED3F1"/>
                    <w:bottom w:val="nil"/>
                    <w:right w:val="single" w:sz="24" w:space="0" w:color="F4F3F8"/>
                  </w:tcBorders>
                  <w:shd w:val="clear" w:color="auto" w:fill="F4F3F8"/>
                </w:tcPr>
                <w:p w:rsidR="00041EA1" w:rsidRDefault="00041EA1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:rsidR="00041EA1" w:rsidRDefault="00041EA1">
                  <w:pPr>
                    <w:pStyle w:val="ConsPlusNormal"/>
                    <w:jc w:val="both"/>
                  </w:pPr>
                  <w:r>
                    <w:rPr>
                      <w:color w:val="392C69"/>
                    </w:rPr>
                    <w:t>Нумерация пунктов дана в соответствии с официальным текстом документа.</w:t>
                  </w:r>
                </w:p>
              </w:tc>
            </w:tr>
          </w:tbl>
          <w:p w:rsidR="00041EA1" w:rsidRDefault="00041EA1"/>
        </w:tc>
      </w:tr>
      <w:tr w:rsidR="00041EA1">
        <w:tblPrEx>
          <w:tblBorders>
            <w:insideH w:val="nil"/>
          </w:tblBorders>
        </w:tblPrEx>
        <w:tc>
          <w:tcPr>
            <w:tcW w:w="624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3005" w:type="dxa"/>
            <w:tcBorders>
              <w:top w:val="nil"/>
            </w:tcBorders>
          </w:tcPr>
          <w:p w:rsidR="00041EA1" w:rsidRDefault="00041EA1">
            <w:pPr>
              <w:pStyle w:val="ConsPlusNormal"/>
            </w:pPr>
            <w:r>
              <w:t>Проведение семинаров (тренингов) с лицами, привлекаемыми к проведению антикоррупционной экспертизы республиканских и муниципальных нормативных правовых актов и проектов нормативных правовых актов</w:t>
            </w:r>
          </w:p>
        </w:tc>
        <w:tc>
          <w:tcPr>
            <w:tcW w:w="2211" w:type="dxa"/>
            <w:tcBorders>
              <w:top w:val="nil"/>
            </w:tcBorders>
          </w:tcPr>
          <w:p w:rsidR="00041EA1" w:rsidRDefault="00041EA1">
            <w:pPr>
              <w:pStyle w:val="ConsPlusNormal"/>
            </w:pPr>
            <w:r>
              <w:t>Минюст РД,</w:t>
            </w:r>
          </w:p>
          <w:p w:rsidR="00041EA1" w:rsidRDefault="00041EA1">
            <w:pPr>
              <w:pStyle w:val="ConsPlusNormal"/>
            </w:pPr>
            <w:r>
              <w:t>Управление Минюста РФ по РД (по согласованию)</w:t>
            </w:r>
          </w:p>
        </w:tc>
        <w:tc>
          <w:tcPr>
            <w:tcW w:w="1191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2019-2023 гг.</w:t>
            </w:r>
          </w:p>
        </w:tc>
        <w:tc>
          <w:tcPr>
            <w:tcW w:w="2551" w:type="dxa"/>
            <w:tcBorders>
              <w:top w:val="nil"/>
            </w:tcBorders>
          </w:tcPr>
          <w:p w:rsidR="00041EA1" w:rsidRDefault="00041EA1">
            <w:pPr>
              <w:pStyle w:val="ConsPlusNormal"/>
            </w:pPr>
            <w:r>
              <w:t>проведенных мероприятий в год, ед.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Организация и проведение ежегодного республиканского конкурса экспертов по проведению независимой антикоррупционной экспертизы проектов нормативных правовых актов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Минюст РД,</w:t>
            </w:r>
          </w:p>
          <w:p w:rsidR="00041EA1" w:rsidRDefault="00041EA1">
            <w:pPr>
              <w:pStyle w:val="ConsPlusNormal"/>
            </w:pPr>
            <w:r>
              <w:t>Управление Минюста РФ по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проведенных мероприятий в год, конкурс,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0,200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0,200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0,200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0,200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0,200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0,200</w:t>
            </w:r>
          </w:p>
        </w:tc>
      </w:tr>
      <w:tr w:rsidR="00041EA1">
        <w:tc>
          <w:tcPr>
            <w:tcW w:w="17742" w:type="dxa"/>
            <w:gridSpan w:val="17"/>
          </w:tcPr>
          <w:p w:rsidR="00041EA1" w:rsidRDefault="00041EA1">
            <w:pPr>
              <w:pStyle w:val="ConsPlusNormal"/>
              <w:jc w:val="center"/>
              <w:outlineLvl w:val="3"/>
            </w:pPr>
            <w:r>
              <w:t>Задача 3. Оценка состояния коррупции посредством проведения мониторинговых исследований</w:t>
            </w:r>
          </w:p>
        </w:tc>
      </w:tr>
      <w:tr w:rsidR="00041EA1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005" w:type="dxa"/>
            <w:tcBorders>
              <w:bottom w:val="nil"/>
            </w:tcBorders>
          </w:tcPr>
          <w:p w:rsidR="00041EA1" w:rsidRDefault="00041EA1">
            <w:pPr>
              <w:pStyle w:val="ConsPlusNormal"/>
            </w:pPr>
            <w:r>
              <w:t xml:space="preserve">Проведение социологических </w:t>
            </w:r>
            <w:r>
              <w:lastRenderedPageBreak/>
              <w:t xml:space="preserve">исследований для оценки уровня коррупции в Республике Дагестан и оценки эффективности принимаемых антикоррупционных мер на основании методики, утвержденной </w:t>
            </w:r>
            <w:hyperlink r:id="rId22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Российской Федерации от 25 мая 2019 г. N 662</w:t>
            </w:r>
          </w:p>
        </w:tc>
        <w:tc>
          <w:tcPr>
            <w:tcW w:w="2211" w:type="dxa"/>
            <w:tcBorders>
              <w:bottom w:val="nil"/>
            </w:tcBorders>
          </w:tcPr>
          <w:p w:rsidR="00041EA1" w:rsidRDefault="00041EA1">
            <w:pPr>
              <w:pStyle w:val="ConsPlusNormal"/>
            </w:pPr>
            <w:r>
              <w:lastRenderedPageBreak/>
              <w:t>Минфин РД</w:t>
            </w:r>
          </w:p>
        </w:tc>
        <w:tc>
          <w:tcPr>
            <w:tcW w:w="1191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 xml:space="preserve">2019-2024 </w:t>
            </w:r>
            <w:r>
              <w:lastRenderedPageBreak/>
              <w:t>гг.</w:t>
            </w:r>
          </w:p>
        </w:tc>
        <w:tc>
          <w:tcPr>
            <w:tcW w:w="2551" w:type="dxa"/>
            <w:tcBorders>
              <w:bottom w:val="nil"/>
            </w:tcBorders>
          </w:tcPr>
          <w:p w:rsidR="00041EA1" w:rsidRDefault="00041EA1">
            <w:pPr>
              <w:pStyle w:val="ConsPlusNormal"/>
            </w:pPr>
            <w:r>
              <w:lastRenderedPageBreak/>
              <w:t xml:space="preserve">полнота исполнения </w:t>
            </w:r>
            <w:r>
              <w:lastRenderedPageBreak/>
              <w:t>государственного задания на организацию социологических опросов, проц.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0,440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0,440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0,440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0,440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0,440</w:t>
            </w:r>
          </w:p>
        </w:tc>
      </w:tr>
      <w:tr w:rsidR="00041EA1">
        <w:tblPrEx>
          <w:tblBorders>
            <w:insideH w:val="nil"/>
          </w:tblBorders>
        </w:tblPrEx>
        <w:tc>
          <w:tcPr>
            <w:tcW w:w="17742" w:type="dxa"/>
            <w:gridSpan w:val="17"/>
            <w:tcBorders>
              <w:top w:val="nil"/>
            </w:tcBorders>
          </w:tcPr>
          <w:p w:rsidR="00041EA1" w:rsidRDefault="00041EA1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РД от 19.12.2019 N 322)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Проведение антикоррупционного мониторинга в целях выявления причин и условий, способствующих коррупционным проявлениям в Республике Дагестан, и выработки предложений по совершенствованию антикоррупционной политики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Администрация Главы и Правительства РД,</w:t>
            </w:r>
          </w:p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Проведение мониторинга вовлеченности институтов гражданского общества в реализацию антикоррупционной политики; материалов республиканских средств массовой информации на тему коррупции;</w:t>
            </w:r>
          </w:p>
          <w:p w:rsidR="00041EA1" w:rsidRDefault="00041EA1">
            <w:pPr>
              <w:pStyle w:val="ConsPlusNormal"/>
            </w:pPr>
            <w:r>
              <w:lastRenderedPageBreak/>
              <w:t>обсуждения результатов деятельности подразделений (должностных лиц) по профилактике коррупционных и иных правонарушений органов исполнительной власти и органов местного самоуправления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Общественная палата РД (по согласованию),</w:t>
            </w:r>
          </w:p>
          <w:p w:rsidR="00041EA1" w:rsidRDefault="00041EA1">
            <w:pPr>
              <w:pStyle w:val="ConsPlusNormal"/>
            </w:pPr>
            <w:r>
              <w:t>общественные советы при ОИВ РД (по согласованию),</w:t>
            </w:r>
          </w:p>
          <w:p w:rsidR="00041EA1" w:rsidRDefault="00041EA1">
            <w:pPr>
              <w:pStyle w:val="ConsPlusNormal"/>
            </w:pPr>
            <w:r>
              <w:t>общественные палаты в 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17742" w:type="dxa"/>
            <w:gridSpan w:val="17"/>
          </w:tcPr>
          <w:p w:rsidR="00041EA1" w:rsidRDefault="00041EA1">
            <w:pPr>
              <w:pStyle w:val="ConsPlusNormal"/>
              <w:jc w:val="center"/>
              <w:outlineLvl w:val="3"/>
            </w:pPr>
            <w:r>
              <w:lastRenderedPageBreak/>
              <w:t>Задача 4. Повышение эффективности просветительских, образовательных и иных мероприятий, направленных на активизацию антикоррупционного обучения и антикоррупционной пропаганды, вовлечение кадровых, материальных, информационных и других ресурсов гражданского общества в противодействие коррупции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Обеспечение соблюдения требований законодательства в сфере государственной гражданской (муниципальной) службы с целью устранения коррупционных рисков, возникающих при поступлении граждан на должность государственной (муниципальной) службы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Обеспечение в централизованном порядке повышения квалификации государственных гражданских служащих Республики Дагестан и муниципальных служащих, в должностные обязанности которых входит участие в противодействии </w:t>
            </w:r>
            <w:r>
              <w:lastRenderedPageBreak/>
              <w:t>коррупции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Администрация Главы и Правительства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доля государственных гражданских (муниципальных) служащих, прошедших повышение квалификации,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4.3.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Организация и проведение краткосрочных специализированных семинаров, направленных на повышение квалификации отдельных категорий государственных гражданских служащих Республики Дагестан и муниципальных служащих, а также представителей общественных палат в органах местного самоуправления и общественных советов при органах исполнительной власти Республики Дагестан и иных лиц, принимающих участие в противодействии коррупции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Администрация Главы и Правительства РД,</w:t>
            </w:r>
          </w:p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количество проведенных мероприятий, семинаров, ежеквартально,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4.3.1.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Проведение семинара-совещания с пресс-службами органов государственной власти Республики Дагестан и органов местного самоуправления в целях повышения эффективности деятельности по информированию общественности о результатах работы соответствующих </w:t>
            </w:r>
            <w:r>
              <w:lastRenderedPageBreak/>
              <w:t>органов, подразделений и должностных лиц по профилактике коррупционных и иных нарушений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Администрация Главы и Правительства РД,</w:t>
            </w:r>
          </w:p>
          <w:p w:rsidR="00041EA1" w:rsidRDefault="00041EA1">
            <w:pPr>
              <w:pStyle w:val="ConsPlusNormal"/>
            </w:pPr>
            <w:r>
              <w:t>Минкомсвязь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4.4.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Проведение курсов повышения квалификации государственных гражданских, муниципальных служащих с включением в образовательные программы дисциплин по антикоррупционной тематике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Администрация Главы и Правительства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выполнение утвержденного Госзаказа,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Разработка, издание, последующее обновление и распространение в государственных органах и органах местного самоуправления методических материалов, направленных на совершенствование деятельности по противодействию коррупции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Минтруд РД,</w:t>
            </w:r>
          </w:p>
          <w:p w:rsidR="00041EA1" w:rsidRDefault="00041EA1">
            <w:pPr>
              <w:pStyle w:val="ConsPlusNormal"/>
            </w:pPr>
            <w:r>
              <w:t>Минфин РД,</w:t>
            </w:r>
          </w:p>
          <w:p w:rsidR="00041EA1" w:rsidRDefault="00041EA1">
            <w:pPr>
              <w:pStyle w:val="ConsPlusNormal"/>
            </w:pPr>
            <w:r>
              <w:t>Администрация Главы и Правительства РД,</w:t>
            </w:r>
          </w:p>
          <w:p w:rsidR="00041EA1" w:rsidRDefault="00041EA1">
            <w:pPr>
              <w:pStyle w:val="ConsPlusNormal"/>
            </w:pPr>
            <w:r>
              <w:t>ГАОУ ВО "ДГУНХ"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обеспеченность методическими материалами по вопросам совершенствования деятельности по противодействию коррупции государственных органов и ОМС,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0,150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0,150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0,150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0,150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0,150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0,150</w:t>
            </w:r>
          </w:p>
        </w:tc>
      </w:tr>
      <w:tr w:rsidR="00041EA1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17118" w:type="dxa"/>
            <w:gridSpan w:val="16"/>
            <w:tcBorders>
              <w:bottom w:val="nil"/>
            </w:tcBorders>
          </w:tcPr>
          <w:p w:rsidR="00041EA1" w:rsidRDefault="00041EA1">
            <w:pPr>
              <w:pStyle w:val="ConsPlusNormal"/>
              <w:jc w:val="both"/>
            </w:pPr>
            <w:r>
              <w:t xml:space="preserve">Исключена. - </w:t>
            </w:r>
            <w:hyperlink r:id="rId2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РД от 19.12.2019 N 322.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Организация цикла телепередач по правовому просвещению населения в сфере противодействия коррупции в рамках </w:t>
            </w:r>
            <w:r>
              <w:lastRenderedPageBreak/>
              <w:t>телевизионной программы "Дагестан без коррупции"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Минкомсвязь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количество выпущенных в эфир телепередач,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0,800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0,880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0,960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0,960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0,960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0,960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4.8.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Опубликование в газете "</w:t>
            </w:r>
            <w:proofErr w:type="gramStart"/>
            <w:r>
              <w:t>Дагестанская</w:t>
            </w:r>
            <w:proofErr w:type="gramEnd"/>
            <w:r>
              <w:t xml:space="preserve"> правда" материалов по тематике "Правовое просвещение в области противодействия коррупции"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Минкомсвязь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по результатам опубликованных материалов, ежеквартально,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Внедрение типовых дополнительных профессиональных программ по вопросам противодействия коррупции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Минобрнауки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разработка УМ - 2019 г., внедрение УМ в ОУ - 2019-2024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количество внеклассных часов, проведенных в образовательных учреждениях РД, тыс. часов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 тыс. часов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 тыс. часов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 тыс. часов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 тыс. часов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 тыс. часов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20 тыс. часов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0,400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0,400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0,400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0,400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0,400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0,400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Продолжение проведения на базе ГБУ ДПО "Дагестанский институт развития образования" учебно-методических семинаров по противодействию коррупции для педагогических работников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Минобрнауки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количество проведенных семинаров,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Обеспечение внедрения в учебный процесс общеобразовательных организаций и средних специальных заведений спецкурса на тему: "Повышение уровня </w:t>
            </w:r>
            <w:r>
              <w:lastRenderedPageBreak/>
              <w:t>правосознания граждан и популяризация антикоррупционных стандартов поведения", разработанного Министерством образования и науки Республики Дагестан совместно с ФГБОУ ВО "Всероссийский государственный университет юстиции" (РПА Минюста России)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Минобрнауки РД,</w:t>
            </w:r>
          </w:p>
          <w:p w:rsidR="00041EA1" w:rsidRDefault="00041EA1">
            <w:pPr>
              <w:pStyle w:val="ConsPlusNormal"/>
            </w:pPr>
            <w:r>
              <w:t>Минздрав РД, ОМС (по согласованию),</w:t>
            </w:r>
          </w:p>
          <w:p w:rsidR="00041EA1" w:rsidRDefault="00041EA1">
            <w:pPr>
              <w:pStyle w:val="ConsPlusNormal"/>
            </w:pPr>
            <w:r>
              <w:t>Совет ректоров вузов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доля общеобразовательных учреждений, внедривших спецкурс,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4.12.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Создание на базе ГАОУ </w:t>
            </w:r>
            <w:proofErr w:type="gramStart"/>
            <w:r>
              <w:t>ВО</w:t>
            </w:r>
            <w:proofErr w:type="gramEnd"/>
            <w:r>
              <w:t xml:space="preserve"> "Дагестанский государственный университет народного хозяйства" научно-методического центра по вопросам противодействия коррупции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Администрация Главы и Правительства РД,</w:t>
            </w:r>
          </w:p>
          <w:p w:rsidR="00041EA1" w:rsidRDefault="00041EA1">
            <w:pPr>
              <w:pStyle w:val="ConsPlusNormal"/>
            </w:pPr>
            <w:r>
              <w:t>Минфин РД,</w:t>
            </w:r>
          </w:p>
          <w:p w:rsidR="00041EA1" w:rsidRDefault="00041EA1">
            <w:pPr>
              <w:pStyle w:val="ConsPlusNormal"/>
            </w:pPr>
            <w:r>
              <w:t>ГАОУ ВО "ДГУНХ"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функционирование,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0,600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0,600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0,600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0,600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0,600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0,600</w:t>
            </w:r>
          </w:p>
        </w:tc>
      </w:tr>
      <w:tr w:rsidR="00041EA1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3005" w:type="dxa"/>
            <w:tcBorders>
              <w:bottom w:val="nil"/>
            </w:tcBorders>
          </w:tcPr>
          <w:p w:rsidR="00041EA1" w:rsidRDefault="00041EA1">
            <w:pPr>
              <w:pStyle w:val="ConsPlusNormal"/>
            </w:pPr>
            <w:r>
              <w:t>Проведение республиканской научно-практической конференции, посвященной исследованию теоретических и практических вопросов, связанных с противодействием коррупции на современном этапе развития</w:t>
            </w:r>
          </w:p>
        </w:tc>
        <w:tc>
          <w:tcPr>
            <w:tcW w:w="2211" w:type="dxa"/>
            <w:tcBorders>
              <w:bottom w:val="nil"/>
            </w:tcBorders>
          </w:tcPr>
          <w:p w:rsidR="00041EA1" w:rsidRDefault="00041EA1">
            <w:pPr>
              <w:pStyle w:val="ConsPlusNormal"/>
            </w:pPr>
            <w:r>
              <w:t>Администрация Главы и Правительства РД,</w:t>
            </w:r>
          </w:p>
          <w:p w:rsidR="00041EA1" w:rsidRDefault="00041EA1">
            <w:pPr>
              <w:pStyle w:val="ConsPlusNormal"/>
            </w:pPr>
            <w:r>
              <w:t>ГАОУ ВО "ДГУНХ",</w:t>
            </w:r>
          </w:p>
          <w:p w:rsidR="00041EA1" w:rsidRDefault="00041EA1">
            <w:pPr>
              <w:pStyle w:val="ConsPlusNormal"/>
            </w:pPr>
            <w:r>
              <w:t>Минобрнауки РД,</w:t>
            </w:r>
          </w:p>
          <w:p w:rsidR="00041EA1" w:rsidRDefault="00041EA1">
            <w:pPr>
              <w:pStyle w:val="ConsPlusNormal"/>
            </w:pPr>
            <w:r>
              <w:t>Минмолодежи РД</w:t>
            </w:r>
          </w:p>
        </w:tc>
        <w:tc>
          <w:tcPr>
            <w:tcW w:w="1191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  <w:tcBorders>
              <w:bottom w:val="nil"/>
            </w:tcBorders>
          </w:tcPr>
          <w:p w:rsidR="00041EA1" w:rsidRDefault="00041EA1">
            <w:pPr>
              <w:pStyle w:val="ConsPlusNormal"/>
            </w:pPr>
            <w:r>
              <w:t>количество проведенных конференций, ежегодно, ед.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</w:tr>
      <w:tr w:rsidR="00041EA1">
        <w:tblPrEx>
          <w:tblBorders>
            <w:insideH w:val="nil"/>
          </w:tblBorders>
        </w:tblPrEx>
        <w:tc>
          <w:tcPr>
            <w:tcW w:w="17742" w:type="dxa"/>
            <w:gridSpan w:val="17"/>
            <w:tcBorders>
              <w:top w:val="nil"/>
            </w:tcBorders>
          </w:tcPr>
          <w:p w:rsidR="00041EA1" w:rsidRDefault="00041EA1">
            <w:pPr>
              <w:pStyle w:val="ConsPlusNormal"/>
              <w:jc w:val="both"/>
            </w:pPr>
            <w:r>
              <w:t xml:space="preserve">(в ред. </w:t>
            </w:r>
            <w:hyperlink r:id="rId2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РД от 19.12.2019 N 322)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Организация проведения </w:t>
            </w:r>
            <w:r>
              <w:lastRenderedPageBreak/>
              <w:t>цикла специальных агитационно-общественных акций среди студентов организаций высшего профессионального образования республики, направленных на решение задач формирования антикоррупционного поведения, в том числе проведение конкурсов социальной рекламы антикоррупционной направленности (видеоконкурс, конкурс плакатов, фотокросс и др.)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Минмолодежи РД,</w:t>
            </w:r>
          </w:p>
          <w:p w:rsidR="00041EA1" w:rsidRDefault="00041EA1">
            <w:pPr>
              <w:pStyle w:val="ConsPlusNormal"/>
            </w:pPr>
            <w:r>
              <w:lastRenderedPageBreak/>
              <w:t>Совет ректоров вузов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 xml:space="preserve">2019-2024 </w:t>
            </w:r>
            <w:r>
              <w:lastRenderedPageBreak/>
              <w:t>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lastRenderedPageBreak/>
              <w:t xml:space="preserve">количество проведенных </w:t>
            </w:r>
            <w:r>
              <w:lastRenderedPageBreak/>
              <w:t>ежегодных акций в городах РД,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0,325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0,325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0,325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0,325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0,325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0,325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4.15.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Организация проведения цикла научно-дискуссионных, а также информационно-просветительских общественных акций, в том числе приуроченных к Международному дню борьбы с коррупцией, с участием студентов образовательных организаций высшего и среднего профессионального образования Республики Дагестан, ученых и работающей молодежи, направленных на решение задач формирования </w:t>
            </w:r>
            <w:r>
              <w:lastRenderedPageBreak/>
              <w:t>нетерпимого отношения к коррупции, повышения уровня правосознания и правовой культуры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Минмолодежи РД,</w:t>
            </w:r>
          </w:p>
          <w:p w:rsidR="00041EA1" w:rsidRDefault="00041EA1">
            <w:pPr>
              <w:pStyle w:val="ConsPlusNormal"/>
            </w:pPr>
            <w:r>
              <w:t>Минобрнауки РД,</w:t>
            </w:r>
          </w:p>
          <w:p w:rsidR="00041EA1" w:rsidRDefault="00041EA1">
            <w:pPr>
              <w:pStyle w:val="ConsPlusNormal"/>
            </w:pPr>
            <w:r>
              <w:t>Минспорт РД,</w:t>
            </w:r>
          </w:p>
          <w:p w:rsidR="00041EA1" w:rsidRDefault="00041EA1">
            <w:pPr>
              <w:pStyle w:val="ConsPlusNormal"/>
            </w:pPr>
            <w:r>
              <w:t>Минкультуры РД,</w:t>
            </w:r>
          </w:p>
          <w:p w:rsidR="00041EA1" w:rsidRDefault="00041EA1">
            <w:pPr>
              <w:pStyle w:val="ConsPlusNormal"/>
            </w:pPr>
            <w:r>
              <w:t>Совет ректоров вузов РД (по согласованию),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количество проведенных научно-практических конференций, встреч, дебатов, форумов, круглых столов и семинаров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4.16.</w:t>
            </w:r>
          </w:p>
        </w:tc>
        <w:tc>
          <w:tcPr>
            <w:tcW w:w="3005" w:type="dxa"/>
            <w:vMerge w:val="restart"/>
          </w:tcPr>
          <w:p w:rsidR="00041EA1" w:rsidRDefault="00041EA1">
            <w:pPr>
              <w:pStyle w:val="ConsPlusNormal"/>
            </w:pPr>
            <w:r>
              <w:t>Проведение конкурса сочинений "Будущее моей страны - в моих руках!", творческих работ учащихся общеобразовательных школ на тему "Скажем коррупции - нет" и детских рисунков "Надо жить честно!", республиканского конкурса творческих работ среди студентов профессиональных образовательных организаций "На страже закона, против коррупции!"</w:t>
            </w:r>
          </w:p>
        </w:tc>
        <w:tc>
          <w:tcPr>
            <w:tcW w:w="2211" w:type="dxa"/>
            <w:vMerge w:val="restart"/>
          </w:tcPr>
          <w:p w:rsidR="00041EA1" w:rsidRDefault="00041EA1">
            <w:pPr>
              <w:pStyle w:val="ConsPlusNormal"/>
            </w:pPr>
            <w:r>
              <w:t>Минобрнауки РД,</w:t>
            </w:r>
          </w:p>
          <w:p w:rsidR="00041EA1" w:rsidRDefault="00041EA1">
            <w:pPr>
              <w:pStyle w:val="ConsPlusNormal"/>
            </w:pPr>
            <w:r>
              <w:t>Минздрав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  <w:tcBorders>
              <w:bottom w:val="nil"/>
            </w:tcBorders>
          </w:tcPr>
          <w:p w:rsidR="00041EA1" w:rsidRDefault="00041EA1">
            <w:pPr>
              <w:pStyle w:val="ConsPlusNormal"/>
            </w:pPr>
            <w:r>
              <w:t>ежегодно, ед.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  <w:vMerge/>
          </w:tcPr>
          <w:p w:rsidR="00041EA1" w:rsidRDefault="00041EA1"/>
        </w:tc>
        <w:tc>
          <w:tcPr>
            <w:tcW w:w="3005" w:type="dxa"/>
            <w:vMerge/>
          </w:tcPr>
          <w:p w:rsidR="00041EA1" w:rsidRDefault="00041EA1"/>
        </w:tc>
        <w:tc>
          <w:tcPr>
            <w:tcW w:w="2211" w:type="dxa"/>
            <w:vMerge/>
          </w:tcPr>
          <w:p w:rsidR="00041EA1" w:rsidRDefault="00041EA1"/>
        </w:tc>
        <w:tc>
          <w:tcPr>
            <w:tcW w:w="1191" w:type="dxa"/>
            <w:vMerge/>
          </w:tcPr>
          <w:p w:rsidR="00041EA1" w:rsidRDefault="00041EA1"/>
        </w:tc>
        <w:tc>
          <w:tcPr>
            <w:tcW w:w="2551" w:type="dxa"/>
            <w:tcBorders>
              <w:top w:val="nil"/>
            </w:tcBorders>
          </w:tcPr>
          <w:p w:rsidR="00041EA1" w:rsidRDefault="00041EA1">
            <w:pPr>
              <w:pStyle w:val="ConsPlusNormal"/>
            </w:pPr>
            <w:r>
              <w:t>доля образовательных учреждений от общего количества, в которых проведены мероприятия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Организация проведения конкурса научно-прикладных исследовательских работ на тему реализации антикоррупционной политики Республики Дагестан среди профессорско-преподавательского состава образовательных учреждений, научно-исследовательских учреждений, аспирантов и студентов образовательных учреждений в целях </w:t>
            </w:r>
            <w:r>
              <w:lastRenderedPageBreak/>
              <w:t>распространения правовых знаний в образовательных учреждениях Республики Дагестан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Минобрнауки РД,</w:t>
            </w:r>
          </w:p>
          <w:p w:rsidR="00041EA1" w:rsidRDefault="00041EA1">
            <w:pPr>
              <w:pStyle w:val="ConsPlusNormal"/>
            </w:pPr>
            <w:r>
              <w:t>Совет ректоров вузов РД (по согласованию),</w:t>
            </w:r>
          </w:p>
          <w:p w:rsidR="00041EA1" w:rsidRDefault="00041EA1">
            <w:pPr>
              <w:pStyle w:val="ConsPlusNormal"/>
            </w:pPr>
            <w:r>
              <w:t>Управление по вопросам противодействия коррупции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4.18.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proofErr w:type="gramStart"/>
            <w:r>
              <w:t>Осуществление комплекса организационных и разъяснительных мер по соблюдению государственными гражданскими служащими Республики Дагестан, муниципальными служащими в Республике Дагестан ограничений, запретов, в том числе ограничений, касающихся дарения и получения подарков, с привлечением к данной работе общественных советов при органах исполнительной власти Республики Дагестан и общественных палат в органах местного самоуправления, общественных объединений, участвующих в противодействии коррупции, и других институтов гражданского общества</w:t>
            </w:r>
            <w:proofErr w:type="gramEnd"/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proofErr w:type="gramStart"/>
            <w:r>
              <w:t>ОМС (по согласованию</w:t>
            </w:r>
            <w:proofErr w:type="gramEnd"/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ежегодно, по отдельному плану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Организация специального журналистского конкурса среди республиканских </w:t>
            </w:r>
            <w:r>
              <w:lastRenderedPageBreak/>
              <w:t>средств массовой информации на лучшее освещение вопросов противодействия коррупции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Минкомсвязь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количество проведенных конкурсов, 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4.20.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Проведение семинаров-совещаний для представителей общественных советов (общественных палат) по вопросам организации работы по противодействию коррупции органами исполнительной власти Республики Дагестан и органами местного самоуправления и повышения ее эффективности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Общественная палата РД (по согласованию),</w:t>
            </w:r>
          </w:p>
          <w:p w:rsidR="00041EA1" w:rsidRDefault="00041EA1">
            <w:pPr>
              <w:pStyle w:val="ConsPlusNormal"/>
            </w:pPr>
            <w:r>
              <w:t>Администрация Главы и Правительства РД,</w:t>
            </w:r>
          </w:p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4.21.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Формирование системы общественного контроля в сферах государственного и муниципального управления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Общественная палата РД (по согласованию),</w:t>
            </w:r>
          </w:p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количество проведенных мероприятий по контролю, ежеквартально,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4.22.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Обеспечение работы общественной приемной в Общественной палате Республики Дагестан по вопросам противодействия коррупции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Общественная палата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количество проведенных приемов, ежемесячно,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17742" w:type="dxa"/>
            <w:gridSpan w:val="17"/>
          </w:tcPr>
          <w:p w:rsidR="00041EA1" w:rsidRDefault="00041EA1">
            <w:pPr>
              <w:pStyle w:val="ConsPlusNormal"/>
              <w:jc w:val="center"/>
              <w:outlineLvl w:val="3"/>
            </w:pPr>
            <w:r>
              <w:t xml:space="preserve">Задача 5. Обеспечение открытости, доступности для населения деятельности государственных и муниципальных органов, укрепление их связи с гражданским обществом, </w:t>
            </w:r>
            <w:r>
              <w:lastRenderedPageBreak/>
              <w:t>стимулирование антикоррупционной активности общественности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5.1.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Обеспечение соблюдения положений административных регламентов предоставления государственных (муниципальных) услуг органами исполнительной власти и органами местного самоуправления в Республике Дагестан при предоставлении государственных (муниципальных) услуг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Проведение мониторинга качества предоставления государственных услуг и выполнения административных регламентов предоставления государственных услуг исполнительными органами государственной власти Республики Дагестан; качества предоставления муниципальных услуг при использовании административных регламентов, в том числе путем опросов конечных потребителей услуг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Минэкономразвития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уровень удовлетворенности граждан качеством предоставления государственных и муниципальных услуг,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proofErr w:type="gramStart"/>
            <w:r>
              <w:t xml:space="preserve">Организация наполнения </w:t>
            </w:r>
            <w:r>
              <w:lastRenderedPageBreak/>
              <w:t xml:space="preserve">подраздела "Противодействие коррупции" официальных сайтов органов исполнительной власти, муниципальных районов и городских округов в соответствии с требованиями, установленными </w:t>
            </w:r>
            <w:hyperlink r:id="rId26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Минтруда России от 7 октября 2013 г. N 530н "О требованиях к размещению и наполнению подразделов, посвященных вопросам противодействия коррупции, официальных сайтов федеральных государственных органов, Центрального банка Российской Федерации, Пенсионного фонда Российской Федерации, Фонда социального страхования Российской Федерации, Федерального</w:t>
            </w:r>
            <w:proofErr w:type="gramEnd"/>
            <w:r>
              <w:t xml:space="preserve"> фонда обязательного медицинского страхования, государственных корпораций (компаний), иных организаций, созданных на основании федеральных законов, и требованиях к должностям, замещение которых влечет за собой </w:t>
            </w:r>
            <w:r>
              <w:lastRenderedPageBreak/>
              <w:t>размещение сведений о доходах, расходах, об имуществе и обязательствах имущественного характера"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ИОГВ РД,</w:t>
            </w:r>
          </w:p>
          <w:p w:rsidR="00041EA1" w:rsidRDefault="00041EA1">
            <w:pPr>
              <w:pStyle w:val="ConsPlusNormal"/>
            </w:pPr>
            <w:r>
              <w:lastRenderedPageBreak/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 xml:space="preserve">2019-2024 </w:t>
            </w:r>
            <w:r>
              <w:lastRenderedPageBreak/>
              <w:t>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lastRenderedPageBreak/>
              <w:t xml:space="preserve">доля ОИВ РД и ОМС, </w:t>
            </w:r>
            <w:r>
              <w:lastRenderedPageBreak/>
              <w:t>обеспечивающих наполнение информацией своих официальных сайтов в соответствии с установленными требованиями,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65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5.4.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Обеспечение рассмотрения отчета о выполнении плана (программы) противодействия коррупции на Комиссии по противодействию коррупции соответствующего органа и размещение такого отчета в информационно-телекоммуникационной сети "Интернет" на официальном сайте в подразделе "Противодействие коррупции"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ОИВ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 xml:space="preserve">ежегодно до 15 января года, следующего за </w:t>
            </w:r>
            <w:proofErr w:type="gramStart"/>
            <w:r>
              <w:t>отчетным</w:t>
            </w:r>
            <w:proofErr w:type="gramEnd"/>
            <w:r>
              <w:t>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Обеспечение функционирования в органах исполнительной власти Республики Дагестан, органах местного самоуправления "специализированных ящиков", "телефонов доверия", "горячих линий", </w:t>
            </w:r>
            <w:proofErr w:type="gramStart"/>
            <w:r>
              <w:t>интернет-приемных</w:t>
            </w:r>
            <w:proofErr w:type="gramEnd"/>
            <w:r>
              <w:t xml:space="preserve">, других информационных каналов, позволяющих гражданам сообщать о ставших известными им фактах коррупции, причинах и </w:t>
            </w:r>
            <w:r>
              <w:lastRenderedPageBreak/>
              <w:t>условиях, способствующих их совершению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5.6.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proofErr w:type="gramStart"/>
            <w:r>
              <w:t>Организация работы по проведению мониторинга информации о коррупционных проявлениях в деятельности должностных лиц, размещенной в СМИ и содержащейся в поступающих обращениях граждан и юридических лиц, с ежеквартальным обобщением и рассмотрением его результатов на заседаниях комиссий по противодействию коррупции в исполнительных органах государственной власти Республики Дагестан и муниципальных районах и городских округах Республики Дагестан</w:t>
            </w:r>
            <w:proofErr w:type="gramEnd"/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ежеквартально,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Доведение до средств массовой информации о мерах, принимаемых органами государственной власти и органами местного самоуправления Республики Дагестан по противодействию коррупции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согласованию),</w:t>
            </w:r>
          </w:p>
          <w:p w:rsidR="00041EA1" w:rsidRDefault="00041EA1">
            <w:pPr>
              <w:pStyle w:val="ConsPlusNormal"/>
            </w:pPr>
            <w:r>
              <w:t>Минкомсвязь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ежеквартально,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5.8.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Принятие мер по повышению самостоятельности общественных советов при органах исполнительной власти Республики Дагестан и общественных палат в органах местного самоуправления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ОИВ РД,</w:t>
            </w:r>
          </w:p>
          <w:p w:rsidR="00041EA1" w:rsidRDefault="00041EA1">
            <w:pPr>
              <w:pStyle w:val="ConsPlusNormal"/>
            </w:pPr>
            <w:r>
              <w:t>ОМС (по согласованию),</w:t>
            </w:r>
          </w:p>
          <w:p w:rsidR="00041EA1" w:rsidRDefault="00041EA1">
            <w:pPr>
              <w:pStyle w:val="ConsPlusNormal"/>
            </w:pPr>
            <w:r>
              <w:t>Общественная палата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снижение уровня должностных лиц ОИВ РД и ОМС в общественных советах, общественных палатах,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Оказание на конкурсной основе помощи в деятельности социально ориентированным общественным организациям (объединениям), созданным в целях противодействия коррупции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Миннац РД,</w:t>
            </w:r>
          </w:p>
          <w:p w:rsidR="00041EA1" w:rsidRDefault="00041EA1">
            <w:pPr>
              <w:pStyle w:val="ConsPlusNormal"/>
            </w:pPr>
            <w:r>
              <w:t>Администрация Главы и Правительства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ежегодное проведение конкурса,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0,300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Оформление и поддержание в актуальном состоянии специальных информационных стендов и иных форм представления информации антикоррупционного содержания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обновление раз в полугодие,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17742" w:type="dxa"/>
            <w:gridSpan w:val="17"/>
          </w:tcPr>
          <w:p w:rsidR="00041EA1" w:rsidRDefault="00041EA1">
            <w:pPr>
              <w:pStyle w:val="ConsPlusNormal"/>
              <w:jc w:val="center"/>
              <w:outlineLvl w:val="3"/>
            </w:pPr>
            <w:r>
              <w:t>Задача 6. Обеспечение открытости, добросовестной конкуренции и объективности при осуществлении закупок товаров, работ, услуг для обеспечения государственных и муниципальных нужд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Реализация мер, способствующих снижению уровня коррупции при осуществлении закупок </w:t>
            </w:r>
            <w:r>
              <w:lastRenderedPageBreak/>
              <w:t>товаров (работ, услуг) для государственных и муниципальных нужд, в том числе проведение мероприятий по обеспечению открытости и доступности осуществляемых закупок, а также реализация мер по обеспечению прав и законных интересов участников закупок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Минфин РД,</w:t>
            </w:r>
          </w:p>
          <w:p w:rsidR="00041EA1" w:rsidRDefault="00041EA1">
            <w:pPr>
              <w:pStyle w:val="ConsPlusNormal"/>
            </w:pPr>
            <w:r>
              <w:t>Комитет по закупкам РД,</w:t>
            </w:r>
          </w:p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lastRenderedPageBreak/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 xml:space="preserve">доля ОГВ РД и ОМС, обеспечивших прозрачность деятельности по </w:t>
            </w:r>
            <w:r>
              <w:lastRenderedPageBreak/>
              <w:t>осуществлению закупок товаров, работ, услуг для обеспечения государственных и муниципальных нужд,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80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6.2.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Проведение плановых и внеплановых проверок осуществления закупок товаров (работ, услуг) для государственных и муниципальных нужд, анализа результатов этих проверок и разработка предложений по устранению выявленных нарушений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Минфин РД,</w:t>
            </w:r>
          </w:p>
          <w:p w:rsidR="00041EA1" w:rsidRDefault="00041EA1">
            <w:pPr>
              <w:pStyle w:val="ConsPlusNormal"/>
            </w:pPr>
            <w:r>
              <w:t>Управление Федеральной антимонопольной службы по РД (по согласованию),</w:t>
            </w:r>
          </w:p>
          <w:p w:rsidR="00041EA1" w:rsidRDefault="00041EA1">
            <w:pPr>
              <w:pStyle w:val="ConsPlusNormal"/>
            </w:pPr>
            <w:r>
              <w:t>Прокуратура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в соответствии с планами проверок,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Принятие мер по созданию и внедрению автоматизированной информационной системы закупок (далее - АИСЗ), основывающейся на прозрачности, добросовестной конкуренции и объективности при осуществлении закупок товаров, работ, услуг для обеспечения государственных </w:t>
            </w:r>
            <w:r>
              <w:lastRenderedPageBreak/>
              <w:t>и муниципальных услуг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Комитет по государственным закупкам РД,</w:t>
            </w:r>
          </w:p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 xml:space="preserve">доля ОГВ РД и ОМС, </w:t>
            </w:r>
            <w:proofErr w:type="gramStart"/>
            <w:r>
              <w:t>внедривших</w:t>
            </w:r>
            <w:proofErr w:type="gramEnd"/>
            <w:r>
              <w:t xml:space="preserve"> АИЗС,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17742" w:type="dxa"/>
            <w:gridSpan w:val="17"/>
          </w:tcPr>
          <w:p w:rsidR="00041EA1" w:rsidRDefault="00041EA1">
            <w:pPr>
              <w:pStyle w:val="ConsPlusNormal"/>
              <w:jc w:val="center"/>
              <w:outlineLvl w:val="3"/>
            </w:pPr>
            <w:r>
              <w:lastRenderedPageBreak/>
              <w:t>Задача 7. Последовательное снижение административного давления на предпринимательские сообщества (</w:t>
            </w:r>
            <w:proofErr w:type="gramStart"/>
            <w:r>
              <w:t>бизнес-структуры</w:t>
            </w:r>
            <w:proofErr w:type="gramEnd"/>
            <w:r>
              <w:t>)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Проведение социологических опросов предпринимателей по вопросам их взаимоотношений с контролирующими, надзорными и другими государственными органами.</w:t>
            </w:r>
          </w:p>
          <w:p w:rsidR="00041EA1" w:rsidRDefault="00041EA1">
            <w:pPr>
              <w:pStyle w:val="ConsPlusNormal"/>
            </w:pPr>
            <w:r>
              <w:t>Размещение результатов социологических исследований на сайте Уполномоченного по защите прав предпринимателей в РД и Торгово-промышленной палаты РД, а также освещение в средствах массовой информации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Уполномоченный по защите прав предпринимателей в РД (по согласованию),</w:t>
            </w:r>
          </w:p>
          <w:p w:rsidR="00041EA1" w:rsidRDefault="00041EA1">
            <w:pPr>
              <w:pStyle w:val="ConsPlusNormal"/>
            </w:pPr>
            <w:r>
              <w:t>Агентство по предпринимательству и инвестициям РД,</w:t>
            </w:r>
          </w:p>
          <w:p w:rsidR="00041EA1" w:rsidRDefault="00041EA1">
            <w:pPr>
              <w:pStyle w:val="ConsPlusNormal"/>
            </w:pPr>
            <w:r>
              <w:t>Торгово-промышленная палата РД (по согласованию),</w:t>
            </w:r>
          </w:p>
          <w:p w:rsidR="00041EA1" w:rsidRDefault="00041EA1">
            <w:pPr>
              <w:pStyle w:val="ConsPlusNormal"/>
            </w:pPr>
            <w:r>
              <w:t>Центр общественных процедур "Бизнес против коррупции" в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количество проведенных и опубликованных опросов, 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3005" w:type="dxa"/>
            <w:vMerge w:val="restart"/>
          </w:tcPr>
          <w:p w:rsidR="00041EA1" w:rsidRDefault="00041EA1">
            <w:pPr>
              <w:pStyle w:val="ConsPlusNormal"/>
            </w:pPr>
            <w:r>
              <w:t>Обобщение и распространение положительного опыта антикоррупционного поведения предпринимателей</w:t>
            </w:r>
          </w:p>
        </w:tc>
        <w:tc>
          <w:tcPr>
            <w:tcW w:w="2211" w:type="dxa"/>
            <w:vMerge w:val="restart"/>
          </w:tcPr>
          <w:p w:rsidR="00041EA1" w:rsidRDefault="00041EA1">
            <w:pPr>
              <w:pStyle w:val="ConsPlusNormal"/>
            </w:pPr>
            <w:r>
              <w:t>Уполномоченный по защите прав предпринимателей в РД (по согласованию),</w:t>
            </w:r>
          </w:p>
          <w:p w:rsidR="00041EA1" w:rsidRDefault="00041EA1">
            <w:pPr>
              <w:pStyle w:val="ConsPlusNormal"/>
            </w:pPr>
            <w:r>
              <w:t>Агентство по предпринимательству и инвестициям РД,</w:t>
            </w:r>
          </w:p>
          <w:p w:rsidR="00041EA1" w:rsidRDefault="00041EA1">
            <w:pPr>
              <w:pStyle w:val="ConsPlusNormal"/>
            </w:pPr>
            <w:r>
              <w:t>Торгово-промышленная палата РД (по согласованию),</w:t>
            </w:r>
          </w:p>
          <w:p w:rsidR="00041EA1" w:rsidRDefault="00041EA1">
            <w:pPr>
              <w:pStyle w:val="ConsPlusNormal"/>
            </w:pPr>
            <w:r>
              <w:t xml:space="preserve">Центр общественных </w:t>
            </w:r>
            <w:r>
              <w:lastRenderedPageBreak/>
              <w:t>процедур "Бизнес против коррупции" в РД (по согласованию)</w:t>
            </w:r>
          </w:p>
        </w:tc>
        <w:tc>
          <w:tcPr>
            <w:tcW w:w="1191" w:type="dxa"/>
            <w:vMerge w:val="restart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2019-2024 гг.</w:t>
            </w:r>
          </w:p>
        </w:tc>
        <w:tc>
          <w:tcPr>
            <w:tcW w:w="2551" w:type="dxa"/>
            <w:tcBorders>
              <w:bottom w:val="nil"/>
            </w:tcBorders>
          </w:tcPr>
          <w:p w:rsidR="00041EA1" w:rsidRDefault="00041EA1">
            <w:pPr>
              <w:pStyle w:val="ConsPlusNormal"/>
            </w:pPr>
            <w:r>
              <w:t>доля предпринимателей, попадающих в коррупционную ситуацию постоянно, проц.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19,8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18,2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17,6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17,0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16,1</w:t>
            </w:r>
          </w:p>
        </w:tc>
        <w:tc>
          <w:tcPr>
            <w:tcW w:w="680" w:type="dxa"/>
            <w:tcBorders>
              <w:bottom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  <w:vMerge w:val="restart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  <w:vMerge/>
          </w:tcPr>
          <w:p w:rsidR="00041EA1" w:rsidRDefault="00041EA1"/>
        </w:tc>
        <w:tc>
          <w:tcPr>
            <w:tcW w:w="3005" w:type="dxa"/>
            <w:vMerge/>
          </w:tcPr>
          <w:p w:rsidR="00041EA1" w:rsidRDefault="00041EA1"/>
        </w:tc>
        <w:tc>
          <w:tcPr>
            <w:tcW w:w="2211" w:type="dxa"/>
            <w:vMerge/>
          </w:tcPr>
          <w:p w:rsidR="00041EA1" w:rsidRDefault="00041EA1"/>
        </w:tc>
        <w:tc>
          <w:tcPr>
            <w:tcW w:w="1191" w:type="dxa"/>
            <w:vMerge/>
          </w:tcPr>
          <w:p w:rsidR="00041EA1" w:rsidRDefault="00041EA1"/>
        </w:tc>
        <w:tc>
          <w:tcPr>
            <w:tcW w:w="2551" w:type="dxa"/>
            <w:tcBorders>
              <w:top w:val="nil"/>
            </w:tcBorders>
          </w:tcPr>
          <w:p w:rsidR="00041EA1" w:rsidRDefault="00041EA1">
            <w:pPr>
              <w:pStyle w:val="ConsPlusNormal"/>
            </w:pPr>
            <w:r>
              <w:t>доля предпринимателей, попадающих в коррупционную ситуацию иногда, проц.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37,6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36,2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35,8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34,5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32,0</w:t>
            </w:r>
          </w:p>
        </w:tc>
        <w:tc>
          <w:tcPr>
            <w:tcW w:w="680" w:type="dxa"/>
            <w:tcBorders>
              <w:top w:val="nil"/>
            </w:tcBorders>
          </w:tcPr>
          <w:p w:rsidR="00041EA1" w:rsidRDefault="00041EA1">
            <w:pPr>
              <w:pStyle w:val="ConsPlusNormal"/>
              <w:jc w:val="center"/>
            </w:pPr>
            <w:r>
              <w:t>31,7</w:t>
            </w:r>
          </w:p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  <w:tc>
          <w:tcPr>
            <w:tcW w:w="680" w:type="dxa"/>
            <w:vMerge/>
          </w:tcPr>
          <w:p w:rsidR="00041EA1" w:rsidRDefault="00041EA1"/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7.3.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Развитие юридических служб с целью оказания юридических консультаций по телефону, электронной почте или с выездом на место для оказания помощи предпринимателям в случае возникновения коррупционных ситуаций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Торгово-промышленная палата РД (по согласованию),</w:t>
            </w:r>
          </w:p>
          <w:p w:rsidR="00041EA1" w:rsidRDefault="00041EA1">
            <w:pPr>
              <w:pStyle w:val="ConsPlusNormal"/>
            </w:pPr>
            <w:r>
              <w:t>Уполномоченный по защите прав предпринимателей в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доля предпринимателей, получивших юридическую консультацию, из числа обратившихся,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Проведение </w:t>
            </w:r>
            <w:proofErr w:type="gramStart"/>
            <w:r>
              <w:t>заседаний круглых столов представителей органов исполнительной власти</w:t>
            </w:r>
            <w:proofErr w:type="gramEnd"/>
            <w:r>
              <w:t xml:space="preserve"> и бизнес-сообщества с целью выработки согласованных мер по дальнейшему снижению административного давления на бизнес-структуры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Торгово-промышленная палата РД (по согласованию),</w:t>
            </w:r>
          </w:p>
          <w:p w:rsidR="00041EA1" w:rsidRDefault="00041EA1">
            <w:pPr>
              <w:pStyle w:val="ConsPlusNormal"/>
            </w:pPr>
            <w:r>
              <w:t>Уполномоченный по защите прав предпринимателей в РД (по согласованию),</w:t>
            </w:r>
          </w:p>
          <w:p w:rsidR="00041EA1" w:rsidRDefault="00041EA1">
            <w:pPr>
              <w:pStyle w:val="ConsPlusNormal"/>
            </w:pPr>
            <w:r>
              <w:t>Агентство по предпринимательству и инвестициям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количество заседаний круглых столов, ежеквартально,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Осуществление приема субъектов предпринимательской деятельности в муниципальных районах и городских округах Республики Дагестан по вопросам </w:t>
            </w:r>
            <w:r>
              <w:lastRenderedPageBreak/>
              <w:t xml:space="preserve">имеющихся административных барьеров и негативного воздействия на </w:t>
            </w:r>
            <w:proofErr w:type="gramStart"/>
            <w:r>
              <w:t>бизнес-структуры</w:t>
            </w:r>
            <w:proofErr w:type="gramEnd"/>
            <w:r>
              <w:t xml:space="preserve"> органов исполнительной власти, правоохранительных и контролирующих органов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Уполномоченный по защите прав предпринимателей в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количество проведенных приемов в муниципальных районах и городских округах РД, ежеквартально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7.6.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Освещение в средствах массовой информации и размещение на официальном сайте Уполномоченного по защите прав предпринимателей в РД ежегодного доклада о деятельности по реализации мер, направленных на соблюдение и восстановление прав субъектов предпринимательской деятельности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Уполномоченный по защите прав предпринимателей в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количество публикаций, 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Разработка и внедрение единого электронного реестра субъектов предпринимательства, включающего перечень сведений и размещение в общем доступе в сети "Интернет", касающихся деятельности субъектов, наличия правоустанавливающих </w:t>
            </w:r>
            <w:r>
              <w:lastRenderedPageBreak/>
              <w:t>документов, проведенных в отношении него проверок, все имеющиеся сертификаты качества, заключение органа местного самоуправления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Минпромэнерго РД,</w:t>
            </w:r>
          </w:p>
          <w:p w:rsidR="00041EA1" w:rsidRDefault="00041EA1">
            <w:pPr>
              <w:pStyle w:val="ConsPlusNormal"/>
            </w:pPr>
            <w:r>
              <w:t>Агентство по предпринимательству и инвестициям РД,</w:t>
            </w:r>
          </w:p>
          <w:p w:rsidR="00041EA1" w:rsidRDefault="00041EA1">
            <w:pPr>
              <w:pStyle w:val="ConsPlusNormal"/>
            </w:pPr>
            <w:r>
              <w:t>Уполномоченный по защите прав предпринимателей в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разработка,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17742" w:type="dxa"/>
            <w:gridSpan w:val="17"/>
          </w:tcPr>
          <w:p w:rsidR="00041EA1" w:rsidRDefault="00041EA1">
            <w:pPr>
              <w:pStyle w:val="ConsPlusNormal"/>
              <w:jc w:val="center"/>
              <w:outlineLvl w:val="3"/>
            </w:pPr>
            <w:r>
              <w:lastRenderedPageBreak/>
              <w:t>Задача 8. Повышение эффективности взаимодействия с правоохранительными органами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Осуществление проверки соблюдения законодательства при реализации приоритетных проектов и государственных программ Республики Дагестан на предмет выявления коррупционных правонарушений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Минфин РД,</w:t>
            </w:r>
          </w:p>
          <w:p w:rsidR="00041EA1" w:rsidRDefault="00041EA1">
            <w:pPr>
              <w:pStyle w:val="ConsPlusNormal"/>
            </w:pPr>
            <w:r>
              <w:t>Счетная палата РД (по согласованию),</w:t>
            </w:r>
          </w:p>
          <w:p w:rsidR="00041EA1" w:rsidRDefault="00041EA1">
            <w:pPr>
              <w:pStyle w:val="ConsPlusNormal"/>
            </w:pPr>
            <w:r>
              <w:t>МВД по РД (по согласованию),</w:t>
            </w:r>
          </w:p>
          <w:p w:rsidR="00041EA1" w:rsidRDefault="00041EA1">
            <w:pPr>
              <w:pStyle w:val="ConsPlusNormal"/>
            </w:pPr>
            <w:r>
              <w:t>Прокуратура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полнота реализации контрольных проверок,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Разработка и проведение комплекса межведомственных мероприятий по выявлению и пресечению фактов коррупции в сфере землепользования, градостроительства, пользования природными и земельными ресурсами, ЖКХ, распоряжения бюджетными средствами, государственным и муниципальным имуществом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ОИГВ,</w:t>
            </w:r>
          </w:p>
          <w:p w:rsidR="00041EA1" w:rsidRDefault="00041EA1">
            <w:pPr>
              <w:pStyle w:val="ConsPlusNormal"/>
            </w:pPr>
            <w:r>
              <w:t>ОМС (по согласованию) Прокуратура РД (по согласованию),</w:t>
            </w:r>
          </w:p>
          <w:p w:rsidR="00041EA1" w:rsidRDefault="00041EA1">
            <w:pPr>
              <w:pStyle w:val="ConsPlusNormal"/>
            </w:pPr>
            <w:r>
              <w:t>СУ Следственного комитета РФ по РД (по согласованию),</w:t>
            </w:r>
          </w:p>
          <w:p w:rsidR="00041EA1" w:rsidRDefault="00041EA1">
            <w:pPr>
              <w:pStyle w:val="ConsPlusNormal"/>
            </w:pPr>
            <w:r>
              <w:t>МВД по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10711" w:type="dxa"/>
            <w:gridSpan w:val="13"/>
          </w:tcPr>
          <w:p w:rsidR="00041EA1" w:rsidRDefault="00041EA1">
            <w:pPr>
              <w:pStyle w:val="ConsPlusNormal"/>
              <w:jc w:val="center"/>
            </w:pPr>
            <w:r>
              <w:t>для ИОГВ, ОМС (по согласованию) ежегодно по отдельному плану по каждой из указанных сфер деятельности</w:t>
            </w:r>
          </w:p>
        </w:tc>
      </w:tr>
      <w:tr w:rsidR="00041EA1">
        <w:tc>
          <w:tcPr>
            <w:tcW w:w="17742" w:type="dxa"/>
            <w:gridSpan w:val="17"/>
          </w:tcPr>
          <w:p w:rsidR="00041EA1" w:rsidRDefault="00041EA1">
            <w:pPr>
              <w:pStyle w:val="ConsPlusNormal"/>
              <w:jc w:val="center"/>
              <w:outlineLvl w:val="3"/>
            </w:pPr>
            <w:r>
              <w:t>Задача 9. Усиление мер по минимизации бытовой коррупции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9.1.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Обеспечение родителей детей дошкольного и школьного возраста памятками о действиях в случаях незаконных поборов в образовательных организациях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Минобрнауки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доля дошкольных и школьных образовательных учреждений, в которых обеспечена реализация мероприятия, 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Проведение для студентов медицинских учебных заведений круглых столов, брифингов и лекций, направленных на формирование негативного отношения к коррупции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Минздрав РД,</w:t>
            </w:r>
          </w:p>
          <w:p w:rsidR="00041EA1" w:rsidRDefault="00041EA1">
            <w:pPr>
              <w:pStyle w:val="ConsPlusNormal"/>
            </w:pPr>
            <w:r>
              <w:t xml:space="preserve">ФГБОУ </w:t>
            </w:r>
            <w:proofErr w:type="gramStart"/>
            <w:r>
              <w:t>ВО</w:t>
            </w:r>
            <w:proofErr w:type="gramEnd"/>
            <w:r>
              <w:t xml:space="preserve"> "Дагестанский государственный медицинский университет" Минздрава России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Внедрение в медицинских и образовательных организациях практики ознакомления вновь принятых медицинских работников и работников образования с нормами антикоррупционного поведения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Минобрнауки РД,</w:t>
            </w:r>
          </w:p>
          <w:p w:rsidR="00041EA1" w:rsidRDefault="00041EA1">
            <w:pPr>
              <w:pStyle w:val="ConsPlusNormal"/>
            </w:pPr>
            <w:r>
              <w:t>Минздрав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Проведение мониторинга обращений граждан о проявлениях коррупции в сфере образования и здравоохранения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Минобрнауки РД,</w:t>
            </w:r>
          </w:p>
          <w:p w:rsidR="00041EA1" w:rsidRDefault="00041EA1">
            <w:pPr>
              <w:pStyle w:val="ConsPlusNormal"/>
            </w:pPr>
            <w:r>
              <w:t>Минздрав РД,</w:t>
            </w:r>
          </w:p>
          <w:p w:rsidR="00041EA1" w:rsidRDefault="00041EA1">
            <w:pPr>
              <w:pStyle w:val="ConsPlusNormal"/>
            </w:pPr>
            <w:r>
              <w:t>ОМС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ежеквартально,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Проведение социологических </w:t>
            </w:r>
            <w:r>
              <w:lastRenderedPageBreak/>
              <w:t>опросов в организациях здравоохранения, образования по вопросам коррупционных проявлений медицинских, образовательных услуг. Размещение на официальных сайтах органов власти результатов опросов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Минобрнауки РД,</w:t>
            </w:r>
          </w:p>
          <w:p w:rsidR="00041EA1" w:rsidRDefault="00041EA1">
            <w:pPr>
              <w:pStyle w:val="ConsPlusNormal"/>
            </w:pPr>
            <w:r>
              <w:lastRenderedPageBreak/>
              <w:t>Минздрав РД,</w:t>
            </w:r>
          </w:p>
          <w:p w:rsidR="00041EA1" w:rsidRDefault="00041EA1">
            <w:pPr>
              <w:pStyle w:val="ConsPlusNormal"/>
            </w:pPr>
            <w:r>
              <w:t>ОМС (по согласованию),</w:t>
            </w:r>
          </w:p>
          <w:p w:rsidR="00041EA1" w:rsidRDefault="00041EA1">
            <w:pPr>
              <w:pStyle w:val="ConsPlusNormal"/>
            </w:pPr>
            <w:r>
              <w:t>Территориальный фонд обязательного медицинского страхования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 xml:space="preserve">2019-2024 </w:t>
            </w:r>
            <w:r>
              <w:lastRenderedPageBreak/>
              <w:t>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lastRenderedPageBreak/>
              <w:t>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9.6.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Внесение изменений в служебные контракты руководителей учреждений здравоохранения в части запрета на учреждение ими и их близкими родственниками коммерческих структур (организаций), оказывающих медицинские и иные услуги в сфере здравоохранения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Минздрав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Обеспечение информирования населения посредством публикаций в печатных изданиях, подготовки новостных сюжетов в телепрограммах (телепередачах) и радиопрограммах (радиопередачах) о положениях Жилищного </w:t>
            </w:r>
            <w:hyperlink r:id="rId27" w:history="1">
              <w:r>
                <w:rPr>
                  <w:color w:val="0000FF"/>
                </w:rPr>
                <w:t>кодекса</w:t>
              </w:r>
            </w:hyperlink>
            <w:r>
              <w:t xml:space="preserve"> Российской Федерации, правах и обязанностях участников </w:t>
            </w:r>
            <w:r>
              <w:lastRenderedPageBreak/>
              <w:t xml:space="preserve">жилищных отношений и системе </w:t>
            </w:r>
            <w:proofErr w:type="gramStart"/>
            <w:r>
              <w:t>контроля за</w:t>
            </w:r>
            <w:proofErr w:type="gramEnd"/>
            <w:r>
              <w:t xml:space="preserve"> организациями, осуществляющими управление многоквартирными домами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lastRenderedPageBreak/>
              <w:t>Минстрой РД,</w:t>
            </w:r>
          </w:p>
          <w:p w:rsidR="00041EA1" w:rsidRDefault="00041EA1">
            <w:pPr>
              <w:pStyle w:val="ConsPlusNormal"/>
            </w:pPr>
            <w:r>
              <w:t>Минкомсвязь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раз в полугодие,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lastRenderedPageBreak/>
              <w:t>9.8.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 xml:space="preserve">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раскрытием информации о деятельности организаций, осуществляющих деятельность в сфере управления многоквартирными домами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Государственная жилищная инспекция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ежегодно, ед.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17742" w:type="dxa"/>
            <w:gridSpan w:val="17"/>
          </w:tcPr>
          <w:p w:rsidR="00041EA1" w:rsidRDefault="00041EA1">
            <w:pPr>
              <w:pStyle w:val="ConsPlusNormal"/>
              <w:jc w:val="center"/>
              <w:outlineLvl w:val="3"/>
            </w:pPr>
            <w:r>
              <w:t>Задача 10. Стимулирование антикоррупционного поведения государственных и муниципальных служащих</w:t>
            </w: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Реализация мер, направленных на повышение престижа государственной и муниципальной службы, с учетом положительного регионального опыта в сфере противодействия коррупции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Администрация Главы и Правительства РД,</w:t>
            </w:r>
          </w:p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Совет муниципальных образований РД (по согласованию)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проц.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  <w:tr w:rsidR="00041EA1">
        <w:tc>
          <w:tcPr>
            <w:tcW w:w="624" w:type="dxa"/>
          </w:tcPr>
          <w:p w:rsidR="00041EA1" w:rsidRDefault="00041EA1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3005" w:type="dxa"/>
          </w:tcPr>
          <w:p w:rsidR="00041EA1" w:rsidRDefault="00041EA1">
            <w:pPr>
              <w:pStyle w:val="ConsPlusNormal"/>
            </w:pPr>
            <w:r>
              <w:t>Поощрение служащих, не имеющих дисциплинарных взысканий и имеющих многолетний опыт плодотворной работы, ведомственными наградами и (или) памятными ценными подарками</w:t>
            </w:r>
          </w:p>
        </w:tc>
        <w:tc>
          <w:tcPr>
            <w:tcW w:w="2211" w:type="dxa"/>
          </w:tcPr>
          <w:p w:rsidR="00041EA1" w:rsidRDefault="00041EA1">
            <w:pPr>
              <w:pStyle w:val="ConsPlusNormal"/>
            </w:pPr>
            <w:r>
              <w:t>ИОГВ РД,</w:t>
            </w:r>
          </w:p>
          <w:p w:rsidR="00041EA1" w:rsidRDefault="00041EA1">
            <w:pPr>
              <w:pStyle w:val="ConsPlusNormal"/>
            </w:pPr>
            <w:r>
              <w:t>ОМС (по согласованию),</w:t>
            </w:r>
          </w:p>
          <w:p w:rsidR="00041EA1" w:rsidRDefault="00041EA1">
            <w:pPr>
              <w:pStyle w:val="ConsPlusNormal"/>
            </w:pPr>
            <w:r>
              <w:t>Администрация Главы и Правительства РД</w:t>
            </w:r>
          </w:p>
        </w:tc>
        <w:tc>
          <w:tcPr>
            <w:tcW w:w="1191" w:type="dxa"/>
          </w:tcPr>
          <w:p w:rsidR="00041EA1" w:rsidRDefault="00041EA1">
            <w:pPr>
              <w:pStyle w:val="ConsPlusNormal"/>
              <w:jc w:val="center"/>
            </w:pPr>
            <w:r>
              <w:t>2019-2024 гг.</w:t>
            </w:r>
          </w:p>
        </w:tc>
        <w:tc>
          <w:tcPr>
            <w:tcW w:w="2551" w:type="dxa"/>
          </w:tcPr>
          <w:p w:rsidR="00041EA1" w:rsidRDefault="00041EA1">
            <w:pPr>
              <w:pStyle w:val="ConsPlusNormal"/>
            </w:pPr>
            <w:r>
              <w:t>ежегодно, раз.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  <w:tc>
          <w:tcPr>
            <w:tcW w:w="680" w:type="dxa"/>
          </w:tcPr>
          <w:p w:rsidR="00041EA1" w:rsidRDefault="00041EA1">
            <w:pPr>
              <w:pStyle w:val="ConsPlusNormal"/>
            </w:pPr>
          </w:p>
        </w:tc>
      </w:tr>
    </w:tbl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jc w:val="both"/>
      </w:pPr>
    </w:p>
    <w:p w:rsidR="00041EA1" w:rsidRDefault="00041EA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251D8" w:rsidRDefault="007251D8"/>
    <w:sectPr w:rsidR="007251D8" w:rsidSect="00632A3E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041EA1"/>
    <w:rsid w:val="00041EA1"/>
    <w:rsid w:val="00725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1E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1E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1E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1E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1E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1E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1E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1EA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94C3E65E5DF0C33CBAFB14D12C69CF6E7ADDCFE056302DFB307660D11F6210DAFE782D3CDE798486375494D4E1982A6277893903D9F03F159AAAJ5ECL" TargetMode="External"/><Relationship Id="rId13" Type="http://schemas.openxmlformats.org/officeDocument/2006/relationships/hyperlink" Target="consultantplus://offline/ref=6B94C3E65E5DF0C33CBAFB14D12C69CF6E7ADDCFE056302DFB307660D11F6210DAFE782D3CDE79848636509ED4E1982A6277893903D9F03F159AAAJ5ECL" TargetMode="External"/><Relationship Id="rId18" Type="http://schemas.openxmlformats.org/officeDocument/2006/relationships/hyperlink" Target="consultantplus://offline/ref=6B94C3E65E5DF0C33CBAE519C74034C66B7581C2E0573E79AE6F2D3D861668479DB1216F78D37882833C04CD9BE0C46F3264883803DBF423J1E7L" TargetMode="External"/><Relationship Id="rId26" Type="http://schemas.openxmlformats.org/officeDocument/2006/relationships/hyperlink" Target="consultantplus://offline/ref=6B94C3E65E5DF0C33CBAE519C74034C66B7186C2EB533E79AE6F2D3D861668478FB1796379D666848229529CDDJBE5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6B94C3E65E5DF0C33CBAE519C74034C66B7084C4E4533E79AE6F2D3D861668478FB1796379D666848229529CDDJBE5L" TargetMode="External"/><Relationship Id="rId7" Type="http://schemas.openxmlformats.org/officeDocument/2006/relationships/hyperlink" Target="consultantplus://offline/ref=6B94C3E65E5DF0C33CBAE519C74034C66B7182C1E6523E79AE6F2D3D861668479DB1216F78D37885873C04CD9BE0C46F3264883803DBF423J1E7L" TargetMode="External"/><Relationship Id="rId12" Type="http://schemas.openxmlformats.org/officeDocument/2006/relationships/hyperlink" Target="consultantplus://offline/ref=6B94C3E65E5DF0C33CBAFB14D12C69CF6E7ADDCFE056302DFB307660D11F6210DAFE782D3CDE79848636509ED4E1982A6277893903D9F03F159AAAJ5ECL" TargetMode="External"/><Relationship Id="rId17" Type="http://schemas.openxmlformats.org/officeDocument/2006/relationships/hyperlink" Target="consultantplus://offline/ref=6B94C3E65E5DF0C33CBAFB14D12C69CF6E7ADDCFE057332FF1307660D11F6210DAFE782D3CDE79848637529ED4E1982A6277893903D9F03F159AAAJ5ECL" TargetMode="External"/><Relationship Id="rId25" Type="http://schemas.openxmlformats.org/officeDocument/2006/relationships/hyperlink" Target="consultantplus://offline/ref=6B94C3E65E5DF0C33CBAFB14D12C69CF6E7ADDCFE057332FF1307660D11F6210DAFE782D3CDE79848637529AD4E1982A6277893903D9F03F159AAAJ5EC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B94C3E65E5DF0C33CBAFB14D12C69CF6E7ADDCFE0563D26F6307660D11F6210DAFE782D3CDE798486375099D4E1982A6277893903D9F03F159AAAJ5ECL" TargetMode="External"/><Relationship Id="rId20" Type="http://schemas.openxmlformats.org/officeDocument/2006/relationships/hyperlink" Target="consultantplus://offline/ref=6B94C3E65E5DF0C33CBAE519C74034C66A788AC7E7573E79AE6F2D3D861668478FB1796379D666848229529CDDJBE5L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B94C3E65E5DF0C33CBAFB14D12C69CF6E7ADDCFE057332FF1307660D11F6210DAFE782D3CDE798486375099D4E1982A6277893903D9F03F159AAAJ5ECL" TargetMode="External"/><Relationship Id="rId11" Type="http://schemas.openxmlformats.org/officeDocument/2006/relationships/hyperlink" Target="consultantplus://offline/ref=6B94C3E65E5DF0C33CBAFB14D12C69CF6E7ADDCFE057332FF1307660D11F6210DAFE782D3CDE798486375095D4E1982A6277893903D9F03F159AAAJ5ECL" TargetMode="External"/><Relationship Id="rId24" Type="http://schemas.openxmlformats.org/officeDocument/2006/relationships/hyperlink" Target="consultantplus://offline/ref=6B94C3E65E5DF0C33CBAFB14D12C69CF6E7ADDCFE057332FF1307660D11F6210DAFE782D3CDE798486375299D4E1982A6277893903D9F03F159AAAJ5ECL" TargetMode="External"/><Relationship Id="rId5" Type="http://schemas.openxmlformats.org/officeDocument/2006/relationships/hyperlink" Target="consultantplus://offline/ref=6B94C3E65E5DF0C33CBAFB14D12C69CF6E7ADDCFE0563D26F6307660D11F6210DAFE782D3CDE798486375099D4E1982A6277893903D9F03F159AAAJ5ECL" TargetMode="External"/><Relationship Id="rId15" Type="http://schemas.openxmlformats.org/officeDocument/2006/relationships/hyperlink" Target="consultantplus://offline/ref=6B94C3E65E5DF0C33CBAFB14D12C69CF6E7ADDCFE0563627F0307660D11F6210DAFE783F3C86758583295098C1B7C96CJ3E7L" TargetMode="External"/><Relationship Id="rId23" Type="http://schemas.openxmlformats.org/officeDocument/2006/relationships/hyperlink" Target="consultantplus://offline/ref=6B94C3E65E5DF0C33CBAFB14D12C69CF6E7ADDCFE057332FF1307660D11F6210DAFE782D3CDE79848637529FD4E1982A6277893903D9F03F159AAAJ5ECL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6B94C3E65E5DF0C33CBAFB14D12C69CF6E7ADDCFE057332FF1307660D11F6210DAFE782D3CDE798486375099D4E1982A6277893903D9F03F159AAAJ5ECL" TargetMode="External"/><Relationship Id="rId19" Type="http://schemas.openxmlformats.org/officeDocument/2006/relationships/hyperlink" Target="consultantplus://offline/ref=6B94C3E65E5DF0C33CBAE519C74034C66B7581C2E0573E79AE6F2D3D861668479DB1216D78D073D0D7730591DEB0D76E33648A3C1FJDE9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B94C3E65E5DF0C33CBAFB14D12C69CF6E7ADDCFE0563D26F6307660D11F6210DAFE782D3CDE798486375099D4E1982A6277893903D9F03F159AAAJ5ECL" TargetMode="External"/><Relationship Id="rId14" Type="http://schemas.openxmlformats.org/officeDocument/2006/relationships/hyperlink" Target="consultantplus://offline/ref=6B94C3E65E5DF0C33CBAFB14D12C69CF6E7ADDCFE057332FF1307660D11F6210DAFE782D3CDE79848637519DD4E1982A6277893903D9F03F159AAAJ5ECL" TargetMode="External"/><Relationship Id="rId22" Type="http://schemas.openxmlformats.org/officeDocument/2006/relationships/hyperlink" Target="consultantplus://offline/ref=6B94C3E65E5DF0C33CBAE519C74034C66B7386C5E6513E79AE6F2D3D861668478FB1796379D666848229529CDDJBE5L" TargetMode="External"/><Relationship Id="rId27" Type="http://schemas.openxmlformats.org/officeDocument/2006/relationships/hyperlink" Target="consultantplus://offline/ref=6B94C3E65E5DF0C33CBAE519C74034C66B7587CAE7583E79AE6F2D3D861668478FB1796379D666848229529CDDJBE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53</Pages>
  <Words>11622</Words>
  <Characters>66252</Characters>
  <Application>Microsoft Office Word</Application>
  <DocSecurity>0</DocSecurity>
  <Lines>552</Lines>
  <Paragraphs>155</Paragraphs>
  <ScaleCrop>false</ScaleCrop>
  <Company/>
  <LinksUpToDate>false</LinksUpToDate>
  <CharactersWithSpaces>77719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2020-04-15T11:04:00Z</dcterms:created>
  <dcterms:modified xsi:type="dcterms:W3CDTF">2020-04-15T11:08:00Z</dcterms:modified>
</cp:coreProperties>
</file>