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781" w:rsidRPr="00E64781" w:rsidRDefault="00B36FC2" w:rsidP="00E64781">
      <w:pPr>
        <w:rPr>
          <w:rFonts w:eastAsiaTheme="minorEastAsia"/>
          <w:b/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 </w:t>
      </w:r>
      <w:r w:rsidR="00E64781" w:rsidRPr="00E64781">
        <w:rPr>
          <w:rFonts w:eastAsiaTheme="minorEastAsia"/>
          <w:noProof/>
          <w:sz w:val="32"/>
          <w:szCs w:val="32"/>
        </w:rPr>
        <w:drawing>
          <wp:inline distT="0" distB="0" distL="0" distR="0" wp14:anchorId="2018B321" wp14:editId="6E9CB826">
            <wp:extent cx="752475" cy="838200"/>
            <wp:effectExtent l="19050" t="0" r="9525" b="0"/>
            <wp:docPr id="3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781" w:rsidRDefault="000F52A9" w:rsidP="003A38C6">
      <w:pPr>
        <w:tabs>
          <w:tab w:val="left" w:pos="8370"/>
        </w:tabs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E64781" w:rsidRPr="00E64781" w:rsidRDefault="00E64781" w:rsidP="00E64781">
      <w:pPr>
        <w:jc w:val="center"/>
        <w:rPr>
          <w:rFonts w:eastAsiaTheme="minorEastAsia"/>
          <w:b/>
          <w:sz w:val="32"/>
          <w:szCs w:val="32"/>
        </w:rPr>
      </w:pPr>
      <w:r w:rsidRPr="00E64781">
        <w:rPr>
          <w:rFonts w:eastAsiaTheme="minorEastAsia"/>
          <w:b/>
          <w:sz w:val="32"/>
          <w:szCs w:val="32"/>
        </w:rPr>
        <w:t>РЕСПУБЛИКА ДАГЕСТАН</w:t>
      </w:r>
    </w:p>
    <w:p w:rsidR="00E64781" w:rsidRPr="00E64781" w:rsidRDefault="00E64781" w:rsidP="00E64781">
      <w:pPr>
        <w:jc w:val="center"/>
        <w:rPr>
          <w:rFonts w:eastAsiaTheme="minorEastAsia"/>
          <w:b/>
          <w:sz w:val="32"/>
          <w:szCs w:val="32"/>
        </w:rPr>
      </w:pPr>
      <w:r w:rsidRPr="00E64781">
        <w:rPr>
          <w:rFonts w:eastAsiaTheme="minorEastAsia"/>
          <w:b/>
          <w:sz w:val="32"/>
          <w:szCs w:val="32"/>
        </w:rPr>
        <w:t xml:space="preserve">ГЛАВА МУНИЦИПАЛЬНЫЙ РАЙОН </w:t>
      </w:r>
    </w:p>
    <w:p w:rsidR="00E64781" w:rsidRPr="00E64781" w:rsidRDefault="00E64781" w:rsidP="00E64781">
      <w:pPr>
        <w:jc w:val="center"/>
        <w:rPr>
          <w:rFonts w:eastAsiaTheme="minorEastAsia"/>
          <w:b/>
          <w:sz w:val="32"/>
          <w:szCs w:val="32"/>
        </w:rPr>
      </w:pPr>
      <w:r w:rsidRPr="00E64781">
        <w:rPr>
          <w:rFonts w:eastAsiaTheme="minorEastAsia"/>
          <w:b/>
          <w:sz w:val="32"/>
          <w:szCs w:val="32"/>
        </w:rPr>
        <w:t>«АХТЫНСКИЙ РАЙОН»</w:t>
      </w:r>
    </w:p>
    <w:p w:rsidR="00B36FC2" w:rsidRPr="00C63061" w:rsidRDefault="00B36FC2" w:rsidP="00E64781">
      <w:pPr>
        <w:keepNext/>
        <w:shd w:val="clear" w:color="auto" w:fill="FFFFFF" w:themeFill="background1"/>
        <w:tabs>
          <w:tab w:val="center" w:pos="4677"/>
          <w:tab w:val="left" w:pos="8610"/>
        </w:tabs>
        <w:outlineLvl w:val="1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D06CFD" wp14:editId="07F22046">
                <wp:simplePos x="0" y="0"/>
                <wp:positionH relativeFrom="column">
                  <wp:posOffset>-290830</wp:posOffset>
                </wp:positionH>
                <wp:positionV relativeFrom="paragraph">
                  <wp:posOffset>85090</wp:posOffset>
                </wp:positionV>
                <wp:extent cx="6405245" cy="0"/>
                <wp:effectExtent l="36830" t="32385" r="34925" b="342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524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837C2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9pt,6.7pt" to="481.4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" strokeweight="4.5pt">
                <v:stroke linestyle="thinThick"/>
              </v:line>
            </w:pict>
          </mc:Fallback>
        </mc:AlternateContent>
      </w:r>
    </w:p>
    <w:p w:rsidR="00B36FC2" w:rsidRDefault="00B36FC2" w:rsidP="00B36FC2">
      <w:pPr>
        <w:shd w:val="clear" w:color="auto" w:fill="FFFFFF" w:themeFill="background1"/>
        <w:jc w:val="center"/>
        <w:rPr>
          <w:b/>
          <w:sz w:val="32"/>
          <w:szCs w:val="32"/>
        </w:rPr>
      </w:pPr>
      <w:r w:rsidRPr="00C63061">
        <w:rPr>
          <w:b/>
          <w:sz w:val="32"/>
          <w:szCs w:val="32"/>
        </w:rPr>
        <w:t>ПОСТАНОВЛЕНИЕ</w:t>
      </w:r>
    </w:p>
    <w:p w:rsidR="00B36FC2" w:rsidRPr="00C63061" w:rsidRDefault="00B36FC2" w:rsidP="00B36FC2">
      <w:pPr>
        <w:shd w:val="clear" w:color="auto" w:fill="FFFFFF" w:themeFill="background1"/>
        <w:jc w:val="center"/>
        <w:rPr>
          <w:b/>
          <w:sz w:val="32"/>
          <w:szCs w:val="32"/>
        </w:rPr>
      </w:pPr>
    </w:p>
    <w:p w:rsidR="00B36FC2" w:rsidRPr="00C63061" w:rsidRDefault="00B36FC2" w:rsidP="00B36FC2">
      <w:pPr>
        <w:shd w:val="clear" w:color="auto" w:fill="FFFFFF" w:themeFill="background1"/>
        <w:rPr>
          <w:sz w:val="32"/>
          <w:szCs w:val="32"/>
        </w:rPr>
      </w:pPr>
      <w:r w:rsidRPr="00C63061">
        <w:rPr>
          <w:sz w:val="32"/>
          <w:szCs w:val="32"/>
        </w:rPr>
        <w:t xml:space="preserve"> «___» _________202</w:t>
      </w:r>
      <w:r w:rsidR="00A20328" w:rsidRPr="000F52A9">
        <w:rPr>
          <w:sz w:val="32"/>
          <w:szCs w:val="32"/>
        </w:rPr>
        <w:t>4</w:t>
      </w:r>
      <w:r w:rsidRPr="00C63061">
        <w:rPr>
          <w:sz w:val="32"/>
          <w:szCs w:val="32"/>
        </w:rPr>
        <w:t xml:space="preserve">г.                  №______                          </w:t>
      </w:r>
      <w:proofErr w:type="spellStart"/>
      <w:r w:rsidRPr="00C63061">
        <w:rPr>
          <w:sz w:val="32"/>
          <w:szCs w:val="32"/>
        </w:rPr>
        <w:t>с.Ахты</w:t>
      </w:r>
      <w:proofErr w:type="spellEnd"/>
    </w:p>
    <w:p w:rsidR="00B36FC2" w:rsidRDefault="00B36FC2" w:rsidP="00B36FC2">
      <w:pPr>
        <w:shd w:val="clear" w:color="auto" w:fill="FFFFFF"/>
        <w:spacing w:before="167" w:line="288" w:lineRule="atLeast"/>
        <w:textAlignment w:val="baseline"/>
        <w:rPr>
          <w:spacing w:val="2"/>
          <w:sz w:val="41"/>
          <w:szCs w:val="41"/>
        </w:rPr>
      </w:pPr>
    </w:p>
    <w:p w:rsidR="00735E38" w:rsidRPr="00A97F79" w:rsidRDefault="00735E38" w:rsidP="00735E38">
      <w:pPr>
        <w:shd w:val="clear" w:color="auto" w:fill="FFFFFF"/>
        <w:spacing w:line="352" w:lineRule="atLeast"/>
        <w:jc w:val="center"/>
        <w:textAlignment w:val="baseline"/>
        <w:rPr>
          <w:b/>
          <w:sz w:val="28"/>
          <w:szCs w:val="28"/>
        </w:rPr>
      </w:pPr>
      <w:r w:rsidRPr="00A97F79">
        <w:rPr>
          <w:b/>
          <w:sz w:val="28"/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движимого и недвижимого имущества, находящегося в муниципально</w:t>
      </w:r>
      <w:r w:rsidR="00483F5C" w:rsidRPr="00A97F79">
        <w:rPr>
          <w:b/>
          <w:sz w:val="28"/>
          <w:szCs w:val="28"/>
        </w:rPr>
        <w:t>й</w:t>
      </w:r>
      <w:r w:rsidRPr="00A97F79">
        <w:rPr>
          <w:b/>
          <w:sz w:val="28"/>
          <w:szCs w:val="28"/>
        </w:rPr>
        <w:t xml:space="preserve"> собственности муниципального района «Ахтынский район» Республики Дагестан, при реализации преимущественного права на приобретение такого имущества </w:t>
      </w:r>
      <w:bookmarkStart w:id="0" w:name="_GoBack"/>
      <w:bookmarkEnd w:id="0"/>
    </w:p>
    <w:p w:rsidR="00735E38" w:rsidRPr="00735E38" w:rsidRDefault="00735E38" w:rsidP="00735E38">
      <w:pPr>
        <w:shd w:val="clear" w:color="auto" w:fill="FFFFFF"/>
        <w:spacing w:line="352" w:lineRule="atLeast"/>
        <w:ind w:firstLine="709"/>
        <w:jc w:val="both"/>
        <w:textAlignment w:val="baseline"/>
        <w:rPr>
          <w:sz w:val="28"/>
          <w:szCs w:val="28"/>
        </w:rPr>
      </w:pPr>
    </w:p>
    <w:p w:rsidR="00735E38" w:rsidRDefault="00735E38" w:rsidP="00A97F79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 w:rsidRPr="00735E38">
        <w:rPr>
          <w:sz w:val="28"/>
          <w:szCs w:val="28"/>
        </w:rPr>
        <w:t xml:space="preserve">В соответствии с Федеральным законом от 24.07.2007 г. № 209-ФЗ </w:t>
      </w:r>
      <w:r w:rsidR="002A6C09">
        <w:rPr>
          <w:sz w:val="28"/>
          <w:szCs w:val="28"/>
        </w:rPr>
        <w:t xml:space="preserve">                 </w:t>
      </w:r>
      <w:proofErr w:type="gramStart"/>
      <w:r w:rsidR="002A6C09">
        <w:rPr>
          <w:sz w:val="28"/>
          <w:szCs w:val="28"/>
        </w:rPr>
        <w:t xml:space="preserve">   </w:t>
      </w:r>
      <w:r w:rsidRPr="00735E38">
        <w:rPr>
          <w:sz w:val="28"/>
          <w:szCs w:val="28"/>
        </w:rPr>
        <w:t>«</w:t>
      </w:r>
      <w:proofErr w:type="gramEnd"/>
      <w:r w:rsidRPr="00735E38">
        <w:rPr>
          <w:sz w:val="28"/>
          <w:szCs w:val="28"/>
        </w:rPr>
        <w:t xml:space="preserve">О развитии малого и среднего предпринимательства в Российской Федерации», частью 1 статьи 5 Федерального закона от 22.07.2008 г. </w:t>
      </w:r>
      <w:r w:rsidR="002A6C09">
        <w:rPr>
          <w:sz w:val="28"/>
          <w:szCs w:val="28"/>
        </w:rPr>
        <w:t xml:space="preserve">                            </w:t>
      </w:r>
      <w:r w:rsidRPr="00735E38">
        <w:rPr>
          <w:sz w:val="28"/>
          <w:szCs w:val="28"/>
        </w:rPr>
        <w:t xml:space="preserve">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законом от 06.10.2003 г. № 131- ФЗ «Об общих принципах организации местного самоуправления в Российской Федерации», Уставом муниципального </w:t>
      </w:r>
      <w:r>
        <w:rPr>
          <w:sz w:val="28"/>
          <w:szCs w:val="28"/>
        </w:rPr>
        <w:t>района «Ахтынский район»</w:t>
      </w:r>
      <w:r w:rsidRPr="00735E38">
        <w:rPr>
          <w:sz w:val="28"/>
          <w:szCs w:val="28"/>
        </w:rPr>
        <w:t xml:space="preserve">, администрация муниципального </w:t>
      </w:r>
      <w:r>
        <w:rPr>
          <w:sz w:val="28"/>
          <w:szCs w:val="28"/>
        </w:rPr>
        <w:t>района</w:t>
      </w:r>
      <w:r w:rsidRPr="00735E38">
        <w:rPr>
          <w:sz w:val="28"/>
          <w:szCs w:val="28"/>
        </w:rPr>
        <w:t xml:space="preserve"> </w:t>
      </w:r>
      <w:r>
        <w:rPr>
          <w:sz w:val="28"/>
          <w:szCs w:val="28"/>
        </w:rPr>
        <w:t>«Ахтынский район»</w:t>
      </w:r>
      <w:r w:rsidR="00A97F79">
        <w:rPr>
          <w:sz w:val="28"/>
          <w:szCs w:val="28"/>
        </w:rPr>
        <w:t xml:space="preserve"> </w:t>
      </w:r>
      <w:r w:rsidRPr="00735E38">
        <w:rPr>
          <w:sz w:val="28"/>
          <w:szCs w:val="28"/>
        </w:rPr>
        <w:t>постановляет:</w:t>
      </w:r>
    </w:p>
    <w:p w:rsidR="00735E38" w:rsidRDefault="00735E38" w:rsidP="00A97F79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 w:rsidRPr="00735E38">
        <w:rPr>
          <w:sz w:val="28"/>
          <w:szCs w:val="28"/>
        </w:rPr>
        <w:t xml:space="preserve">1. Установить, что срок рассрочки оплаты движимого и недвижимого имущества, находящегося в муниципальной собственности муниципального </w:t>
      </w:r>
      <w:r>
        <w:rPr>
          <w:sz w:val="28"/>
          <w:szCs w:val="28"/>
        </w:rPr>
        <w:t xml:space="preserve">района «Ахтынский район» </w:t>
      </w:r>
      <w:r w:rsidRPr="00735E38">
        <w:rPr>
          <w:sz w:val="28"/>
          <w:szCs w:val="28"/>
        </w:rPr>
        <w:t xml:space="preserve"> и приобретаемого субъектами малого и среднего </w:t>
      </w:r>
      <w:r w:rsidRPr="00735E38">
        <w:rPr>
          <w:sz w:val="28"/>
          <w:szCs w:val="28"/>
        </w:rPr>
        <w:lastRenderedPageBreak/>
        <w:t xml:space="preserve">предпринимательства при реализации преимущественного права на приобретение арендуемого имущества, составляет пять лет для недвижимого имущества и три года для движимого имущества. </w:t>
      </w:r>
    </w:p>
    <w:p w:rsidR="00735E38" w:rsidRDefault="00735E38" w:rsidP="00A97F79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 w:rsidRPr="00735E38">
        <w:rPr>
          <w:sz w:val="28"/>
          <w:szCs w:val="28"/>
        </w:rPr>
        <w:t xml:space="preserve">2. Право выбора порядка оплаты (единовременно или в рассрочку) приобретаемого арендуемого имущества принадлежит субъекту малого или среднего предпринимательства при реализации преимущественного права на приобретение арендуемого имущества. </w:t>
      </w:r>
    </w:p>
    <w:p w:rsidR="00735E38" w:rsidRDefault="00735E38" w:rsidP="00A97F79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 w:rsidRPr="00735E38">
        <w:rPr>
          <w:sz w:val="28"/>
          <w:szCs w:val="28"/>
        </w:rPr>
        <w:t xml:space="preserve">3. Оплата приобретаемого в рассрочку арендуемого имущества может быть осуществлена досрочно на основании решения покупателя. </w:t>
      </w:r>
    </w:p>
    <w:p w:rsidR="00735E38" w:rsidRDefault="00735E38" w:rsidP="00A97F79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 w:rsidRPr="00735E38">
        <w:rPr>
          <w:sz w:val="28"/>
          <w:szCs w:val="28"/>
        </w:rPr>
        <w:t xml:space="preserve">4. Состав и виды движимого имущества, не подлежащего отчуждению определяются администрацией муниципального </w:t>
      </w:r>
      <w:r>
        <w:rPr>
          <w:sz w:val="28"/>
          <w:szCs w:val="28"/>
        </w:rPr>
        <w:t>района «Ахтынский район»</w:t>
      </w:r>
      <w:r w:rsidRPr="00735E38">
        <w:rPr>
          <w:sz w:val="28"/>
          <w:szCs w:val="28"/>
        </w:rPr>
        <w:t xml:space="preserve"> с учетом положений распоряжения Правительства Российской Федерации от 18.03.2023 г. № 632- р «Об утверждении состава и видов движимого имущества, не подлежащего отчуждению в соответствии с Федеральным законом от 22.07.2008 № 159- ФЗ» и вносятся в утверждаемые в соответствии с частью 4 статьи 18 Федерального закона «О развитии малого и среднего предпринимательства в Российской Федерации» перечни муниципального имущества, предназначенного для передачи во владение и (или) в пользование субъектам малого и среднего предпринимательства. </w:t>
      </w:r>
    </w:p>
    <w:p w:rsidR="00735E38" w:rsidRDefault="00735E38" w:rsidP="00A97F79">
      <w:pPr>
        <w:shd w:val="clear" w:color="auto" w:fill="FFFFFF"/>
        <w:spacing w:line="360" w:lineRule="auto"/>
        <w:ind w:firstLine="709"/>
        <w:jc w:val="both"/>
        <w:textAlignment w:val="baseline"/>
        <w:rPr>
          <w:sz w:val="28"/>
          <w:szCs w:val="28"/>
        </w:rPr>
      </w:pPr>
      <w:r w:rsidRPr="00735E38">
        <w:rPr>
          <w:sz w:val="28"/>
          <w:szCs w:val="28"/>
        </w:rPr>
        <w:t xml:space="preserve">5. Разместить настоящее Постановление на официальном сайте администрации </w:t>
      </w:r>
      <w:r w:rsidR="00483F5C">
        <w:rPr>
          <w:sz w:val="28"/>
          <w:szCs w:val="28"/>
        </w:rPr>
        <w:t>МР «Ахтынский район»</w:t>
      </w:r>
      <w:r w:rsidRPr="00735E38">
        <w:rPr>
          <w:sz w:val="28"/>
          <w:szCs w:val="28"/>
        </w:rPr>
        <w:t xml:space="preserve"> Республики Дагестан. </w:t>
      </w:r>
    </w:p>
    <w:p w:rsidR="00E824A9" w:rsidRPr="00735E38" w:rsidRDefault="00735E38" w:rsidP="00A97F79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r w:rsidRPr="00735E38">
        <w:rPr>
          <w:sz w:val="28"/>
          <w:szCs w:val="28"/>
        </w:rPr>
        <w:t xml:space="preserve">6. Контроль за исполнением настоящего постановления возложить на заместителя Главы администрации </w:t>
      </w:r>
      <w:r w:rsidR="00483F5C">
        <w:rPr>
          <w:sz w:val="28"/>
          <w:szCs w:val="28"/>
        </w:rPr>
        <w:t xml:space="preserve">МР «Ахтынский район» Ахмедову Ф. </w:t>
      </w:r>
      <w:proofErr w:type="gramStart"/>
      <w:r w:rsidR="00483F5C">
        <w:rPr>
          <w:sz w:val="28"/>
          <w:szCs w:val="28"/>
        </w:rPr>
        <w:t>А..</w:t>
      </w:r>
      <w:proofErr w:type="gramEnd"/>
    </w:p>
    <w:p w:rsidR="00A97F79" w:rsidRDefault="00A97F79" w:rsidP="00ED4CD2">
      <w:pPr>
        <w:shd w:val="clear" w:color="auto" w:fill="FFFFFF"/>
        <w:spacing w:line="352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786FF2" w:rsidRDefault="00786FF2" w:rsidP="00A97F79">
      <w:pPr>
        <w:shd w:val="clear" w:color="auto" w:fill="FFFFFF"/>
        <w:spacing w:line="352" w:lineRule="atLeast"/>
        <w:ind w:left="-425" w:firstLine="57"/>
        <w:jc w:val="both"/>
        <w:textAlignment w:val="baseline"/>
        <w:rPr>
          <w:b/>
          <w:spacing w:val="2"/>
          <w:sz w:val="32"/>
          <w:szCs w:val="32"/>
        </w:rPr>
      </w:pPr>
    </w:p>
    <w:p w:rsidR="00B36FC2" w:rsidRPr="00A97F79" w:rsidRDefault="00B36FC2" w:rsidP="00A97F79">
      <w:pPr>
        <w:shd w:val="clear" w:color="auto" w:fill="FFFFFF"/>
        <w:spacing w:line="352" w:lineRule="atLeast"/>
        <w:ind w:left="-425" w:firstLine="57"/>
        <w:jc w:val="both"/>
        <w:textAlignment w:val="baseline"/>
        <w:rPr>
          <w:b/>
          <w:spacing w:val="2"/>
          <w:sz w:val="32"/>
          <w:szCs w:val="32"/>
        </w:rPr>
      </w:pPr>
      <w:r w:rsidRPr="00A97F79">
        <w:rPr>
          <w:b/>
          <w:spacing w:val="2"/>
          <w:sz w:val="32"/>
          <w:szCs w:val="32"/>
        </w:rPr>
        <w:t xml:space="preserve">Глава МР «Ахтынский район» </w:t>
      </w:r>
      <w:r w:rsidR="00A97F79">
        <w:rPr>
          <w:b/>
          <w:spacing w:val="2"/>
          <w:sz w:val="32"/>
          <w:szCs w:val="32"/>
        </w:rPr>
        <w:t xml:space="preserve">                                </w:t>
      </w:r>
      <w:r w:rsidR="00E824A9" w:rsidRPr="00A97F79">
        <w:rPr>
          <w:b/>
          <w:spacing w:val="2"/>
          <w:sz w:val="32"/>
          <w:szCs w:val="32"/>
        </w:rPr>
        <w:t>А-К. Н. Палчаев</w:t>
      </w:r>
      <w:r w:rsidRPr="00A97F79">
        <w:rPr>
          <w:b/>
          <w:spacing w:val="2"/>
          <w:sz w:val="32"/>
          <w:szCs w:val="32"/>
        </w:rPr>
        <w:t xml:space="preserve">                              </w:t>
      </w:r>
    </w:p>
    <w:p w:rsidR="00A97F79" w:rsidRPr="00A97F79" w:rsidRDefault="00A97F79" w:rsidP="002E58AC">
      <w:pPr>
        <w:rPr>
          <w:sz w:val="32"/>
          <w:szCs w:val="32"/>
        </w:rPr>
      </w:pPr>
    </w:p>
    <w:p w:rsidR="000F52A9" w:rsidRPr="00A97F79" w:rsidRDefault="000F52A9" w:rsidP="00A97F79">
      <w:pPr>
        <w:ind w:right="427"/>
        <w:rPr>
          <w:rFonts w:eastAsiaTheme="minorEastAsia"/>
          <w:b/>
          <w:sz w:val="22"/>
          <w:szCs w:val="22"/>
        </w:rPr>
      </w:pPr>
    </w:p>
    <w:sectPr w:rsidR="000F52A9" w:rsidRPr="00A97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73FB1"/>
    <w:multiLevelType w:val="hybridMultilevel"/>
    <w:tmpl w:val="3D72C24A"/>
    <w:lvl w:ilvl="0" w:tplc="11B47858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D5E"/>
    <w:rsid w:val="000F52A9"/>
    <w:rsid w:val="001669B9"/>
    <w:rsid w:val="00184135"/>
    <w:rsid w:val="001852FF"/>
    <w:rsid w:val="002A6C09"/>
    <w:rsid w:val="002E58AC"/>
    <w:rsid w:val="003A38C6"/>
    <w:rsid w:val="003B0047"/>
    <w:rsid w:val="0044580B"/>
    <w:rsid w:val="00483F5C"/>
    <w:rsid w:val="006031C2"/>
    <w:rsid w:val="006F64C1"/>
    <w:rsid w:val="00735E38"/>
    <w:rsid w:val="00786FF2"/>
    <w:rsid w:val="007E534B"/>
    <w:rsid w:val="0087649C"/>
    <w:rsid w:val="00945090"/>
    <w:rsid w:val="00972358"/>
    <w:rsid w:val="009B2F32"/>
    <w:rsid w:val="009F4040"/>
    <w:rsid w:val="00A20328"/>
    <w:rsid w:val="00A97F79"/>
    <w:rsid w:val="00AE0DB6"/>
    <w:rsid w:val="00B13D5E"/>
    <w:rsid w:val="00B36FC2"/>
    <w:rsid w:val="00B82FAF"/>
    <w:rsid w:val="00C62432"/>
    <w:rsid w:val="00D2019D"/>
    <w:rsid w:val="00D93058"/>
    <w:rsid w:val="00E3692B"/>
    <w:rsid w:val="00E64781"/>
    <w:rsid w:val="00E824A9"/>
    <w:rsid w:val="00ED4CD2"/>
    <w:rsid w:val="00F9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A8144"/>
  <w15:docId w15:val="{09700CAD-9626-411A-B378-8D337C86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F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B36FC2"/>
    <w:rPr>
      <w:rFonts w:ascii="Times New Roman" w:hAnsi="Times New Roman" w:cs="Times New Roman" w:hint="default"/>
      <w:i/>
      <w:iCs/>
    </w:rPr>
  </w:style>
  <w:style w:type="paragraph" w:styleId="a4">
    <w:name w:val="List Paragraph"/>
    <w:basedOn w:val="a"/>
    <w:uiPriority w:val="34"/>
    <w:qFormat/>
    <w:rsid w:val="00B36FC2"/>
    <w:pPr>
      <w:ind w:left="720"/>
      <w:contextualSpacing/>
    </w:pPr>
  </w:style>
  <w:style w:type="paragraph" w:customStyle="1" w:styleId="1">
    <w:name w:val="Без интервала1"/>
    <w:rsid w:val="00B36FC2"/>
    <w:pPr>
      <w:spacing w:after="0" w:line="240" w:lineRule="auto"/>
    </w:pPr>
    <w:rPr>
      <w:rFonts w:ascii="Pragmatica" w:eastAsia="Calibri" w:hAnsi="Pragmatica" w:cs="Pragmatica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64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47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RashidovaFN</cp:lastModifiedBy>
  <cp:revision>29</cp:revision>
  <dcterms:created xsi:type="dcterms:W3CDTF">2023-05-31T13:56:00Z</dcterms:created>
  <dcterms:modified xsi:type="dcterms:W3CDTF">2024-07-30T13:46:00Z</dcterms:modified>
</cp:coreProperties>
</file>