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FC6" w:rsidRPr="009805F0" w:rsidRDefault="003C3A2E" w:rsidP="004D1FC6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4D1FC6" w:rsidRPr="0098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УТВЕРЖДЕНО</w:t>
      </w:r>
    </w:p>
    <w:p w:rsidR="004D1FC6" w:rsidRPr="009805F0" w:rsidRDefault="004D1FC6" w:rsidP="004D1FC6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D1FC6" w:rsidRPr="009805F0" w:rsidRDefault="004D1FC6" w:rsidP="004D1FC6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№3</w:t>
      </w:r>
    </w:p>
    <w:p w:rsidR="004D1FC6" w:rsidRPr="009805F0" w:rsidRDefault="004D1FC6" w:rsidP="004D1FC6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4D1FC6" w:rsidRPr="009805F0" w:rsidRDefault="004D1FC6" w:rsidP="004D1FC6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МР «Ахтынский район»</w:t>
      </w:r>
    </w:p>
    <w:p w:rsidR="00066336" w:rsidRDefault="00066336" w:rsidP="00066336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от 04.04. 2024г. №127</w:t>
      </w:r>
    </w:p>
    <w:p w:rsidR="004D1FC6" w:rsidRPr="008B5E88" w:rsidRDefault="00066336" w:rsidP="004D1FC6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C44FC" w:rsidRDefault="006C44FC" w:rsidP="00275185">
      <w:pPr>
        <w:tabs>
          <w:tab w:val="left" w:pos="5490"/>
        </w:tabs>
        <w:spacing w:after="0"/>
        <w:rPr>
          <w:rFonts w:ascii="Times New Roman" w:hAnsi="Times New Roman" w:cs="Times New Roman"/>
          <w:b/>
          <w:sz w:val="24"/>
          <w:szCs w:val="28"/>
        </w:rPr>
      </w:pPr>
    </w:p>
    <w:p w:rsidR="002A2CA4" w:rsidRPr="004D1FC6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АДМИНИСТРАТИВНЫЙ РЕГЛАМЕНТ</w:t>
      </w:r>
    </w:p>
    <w:p w:rsidR="002A2CA4" w:rsidRPr="004D1FC6" w:rsidRDefault="006C44FC" w:rsidP="00793F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 МР «АХТЫНСКИЙ РАЙОН</w:t>
      </w:r>
      <w:r w:rsidR="00207033"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ПО ПРЕДОСТАВЛЕНИЮ МУНИЦИПАЛЬНОЙ УСЛУГИ </w:t>
      </w:r>
      <w:r w:rsidR="00207033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CA4"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200C30" w:rsidRPr="004D1F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ВЫДАЧА РАЗРЕШЕНИЯ НА </w:t>
      </w:r>
      <w:r w:rsidR="00EA03A3" w:rsidRPr="004D1F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СНИЖЕНИЕ БРАЧНОГО ВОЗРАСТА</w:t>
      </w:r>
      <w:r w:rsidR="002A2CA4"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93FDA" w:rsidRPr="004D1FC6" w:rsidRDefault="00793FDA" w:rsidP="00793F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2A2CA4" w:rsidRPr="004D1FC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207033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Предмет регулирования административного регламента</w:t>
      </w:r>
    </w:p>
    <w:p w:rsidR="00207033" w:rsidRPr="004D1FC6" w:rsidRDefault="00207033" w:rsidP="00207033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4D1FC6" w:rsidRDefault="002A2CA4" w:rsidP="00F4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административный регламент</w:t>
      </w:r>
      <w:r w:rsidR="00207033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рации муниципального района</w:t>
      </w:r>
      <w:r w:rsidR="00207033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«Ахтынский район</w:t>
      </w:r>
      <w:r w:rsidR="00207033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Республики Дагестан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предоставлению </w:t>
      </w:r>
      <w:r w:rsidR="00207033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«</w:t>
      </w:r>
      <w:r w:rsidR="00EA03A3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разрешения на снижение брачного возраста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по тексту – </w:t>
      </w:r>
      <w:r w:rsidR="00207033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Регламент)</w:t>
      </w:r>
      <w:r w:rsidR="007601E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сроки и последовательность действий (административных процедур) п</w:t>
      </w:r>
      <w:r w:rsidR="007601E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</w:t>
      </w:r>
      <w:r w:rsidR="007601E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7033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="007601E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A03A3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разрешения на снижение брачного возраста</w:t>
      </w:r>
      <w:r w:rsidR="007601E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муниципальная услуга)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порядок обращения в орган опеки и попечительства</w:t>
      </w:r>
      <w:r w:rsidR="007601E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разработан в целях повышения качества предоставления муниципальной услуги, повышения эффективности деятельности органов опеки и попечительства, создание комфортных условий для участников отношений.</w:t>
      </w:r>
    </w:p>
    <w:p w:rsidR="002A2CA4" w:rsidRPr="004D1FC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7601E5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Круг заявителей</w:t>
      </w:r>
    </w:p>
    <w:p w:rsidR="007601E5" w:rsidRPr="004D1FC6" w:rsidRDefault="007601E5" w:rsidP="007601E5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501" w:rsidRPr="004D1FC6" w:rsidRDefault="00480698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Заявителями при предоставлении муниципальной услуги "Выдача разрешения на снижение брачного возраста" (далее - муниципальная услуга) являются несовершеннолетние граждане, достигшие возраста 16 лет (далее - заявители).</w:t>
      </w:r>
    </w:p>
    <w:p w:rsidR="002A2CA4" w:rsidRPr="004D1FC6" w:rsidRDefault="002A2CA4" w:rsidP="003407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EB4090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Требования к порядку информирования о предоставлении </w:t>
      </w:r>
      <w:r w:rsidR="004033FA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EB4090" w:rsidRPr="004D1FC6" w:rsidRDefault="00EB4090" w:rsidP="00EB4090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4D1FC6" w:rsidRDefault="002A2CA4" w:rsidP="00F4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1.3.1. Информирование о предоставлении </w:t>
      </w:r>
      <w:r w:rsidR="004033FA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осуществляется специалистами органа опеки и попечительства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МР «Ахтынский район</w:t>
      </w:r>
      <w:r w:rsidR="004033FA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F47E2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1172C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1172C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личном приеме, с помощью средств телефонной связи, а также посредством размещения информации в информационно-телекоммуникационных сетях общего пользования (в том числе в сети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«Интернет»), публикаций в средствах массовой информации, издания информационных материалов (брошюр, буклетов и т.д.).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1.3.2. Почтовый адрес администрации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A2CA4" w:rsidRPr="004D1FC6" w:rsidRDefault="00F47E22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2E4FC3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A2CA4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приема граждан:</w:t>
      </w:r>
    </w:p>
    <w:p w:rsidR="002A2CA4" w:rsidRPr="004D1FC6" w:rsidRDefault="00F47E22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2E4FC3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A2CA4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Контактный </w:t>
      </w:r>
      <w:r w:rsidR="00F47E2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согласно приложению №</w:t>
      </w:r>
      <w:r w:rsidR="002E4FC3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</w:t>
      </w:r>
      <w:r w:rsidR="00F47E2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й почты: согласно приложению №</w:t>
      </w:r>
      <w:r w:rsidR="002E4FC3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сведения о местонахождении, контактных телефонах органа опеки и попечительства </w:t>
      </w:r>
      <w:r w:rsidR="001172C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1172C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размещаются</w:t>
      </w:r>
      <w:r w:rsidR="001172C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</w:t>
      </w:r>
      <w:r w:rsidR="00F47E2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1567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6D1567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D1567" w:rsidRPr="004D1FC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6D1567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1567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2CA4" w:rsidRPr="004D1FC6" w:rsidRDefault="002A2CA4" w:rsidP="00F47E22">
      <w:pPr>
        <w:spacing w:after="0" w:line="240" w:lineRule="auto"/>
        <w:ind w:left="10" w:right="-1"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1.3.3. Место нахождения </w:t>
      </w:r>
      <w:r w:rsidR="001172C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</w:t>
      </w:r>
      <w:r w:rsidR="001172C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 государственной услуги, приводится в приложении №</w:t>
      </w:r>
      <w:r w:rsidR="002E4FC3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2A2CA4" w:rsidRPr="004D1FC6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сведения о месте нахождения и контактных телефонах, официальных сайтах, адресах электронной почты </w:t>
      </w:r>
      <w:r w:rsidR="001172C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1172C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размещаются на официальном сайте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8" w:history="1">
        <w:r w:rsidR="00B147C6" w:rsidRPr="004D1FC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http://</w:t>
        </w:r>
        <w:r w:rsidR="00B147C6" w:rsidRPr="004D1FC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mfcrd</w:t>
        </w:r>
        <w:r w:rsidR="00B147C6" w:rsidRPr="004D1FC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.ru</w:t>
        </w:r>
      </w:hyperlink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2CA4" w:rsidRPr="004D1FC6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1.3.4. Сведения о графике работы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сообщаются по телефонам, а также размещаются  на информационной табличке (вывеске) перед входом в здание, в котором располагается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на информационных стендах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1.3.5. Информация о ходе предоставления государственной услуги предоставляется специалистами органа опеки и попечительства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средств телефонной связи или при личном обращении граждан.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1.3.6. Консультации по процедуре предоставления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могут осуществляться специалистами органа опеки и попечительства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письменной форме на основании письменного обращения граждан (в том числе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посредством электронной почты);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устной форме при личном обращении и по телефону.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консультации являются бесплатными.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1.3.7. Консультации в письменной форме предоставляются специалистами органа опеки и попечительства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письменного обращения граждан в течение 30 дней после его получения, если консультации по данному вопросу не требуют разъяснений в других органах и организациях.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1.3.8. При ответах на телефонные звонки и устные обращения специалисты органа опеки и попечительства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подробно, в вежливой (корректной) форме информируют обратившихся граждан </w:t>
      </w:r>
      <w:r w:rsidR="006C44FC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интересующим их вопросам.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на телефонный звонок начинается с информации о наименовании органа, в который позвонил гражданин, фамилии, имени, отчестве и должности специалиста, принявшего телефонный звонок.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завершении консультирования специалист кратко подводит итоги разговора и перечисляет действия, которые следует предпринять получателю государственной услуги.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1.3.9. В случае, если специалист органа опеки и попечительства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принявший звонок, некомпетентен в поставленных вопросах, телефонный звонок переадресовывается (переводится) другому специалисту или же обратившемуся гражданину сообщается телефонный номер,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которому можно получить необходимую информацию.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1.3.10. Заявителям предоставляется возможность предварительной записи. Предварительная запись осуществляется при личном обращении граждан, по телефону или посредством электронной почты.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предварительной записи гражданин сообщает свои фамилию, имя, отчество, адрес места жительства, суть вопроса и желаемое время приема. Предварительная запись осуществляется путем внесения информации в журнал записи граждан, который ведется на бумажных или электронных носителях. Гражданину сообщается время приема и номер кабинета для приема, в который следует обратиться.</w:t>
      </w:r>
    </w:p>
    <w:p w:rsidR="00763ABE" w:rsidRPr="004D1FC6" w:rsidRDefault="002A2CA4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1.3.11. В любое время со дня приема документов заявитель имеет право на получение сведений о ходе процедуры предоставления государственной услуги при помощи телефона, электронной почты или посредством личного посещения администрации муниципального района (городского округа) и</w:t>
      </w:r>
      <w:r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получении информации по вопросам предоставления государственной услуги, при использовании федеральной государственной информационной системы «Единый портал государственных и муниципальных услу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г (функций)» (www.gosuslugi.ru)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63ABE" w:rsidRPr="004D1FC6" w:rsidRDefault="00763ABE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СТАНДАРТ ПРЕДОСТАВЛЕНИЯ ГОСУДАРТСВЕННОЙ УСЛУГИ</w:t>
      </w:r>
    </w:p>
    <w:p w:rsidR="002A2CA4" w:rsidRPr="004D1FC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2.1. Наименование </w:t>
      </w:r>
      <w:r w:rsidR="00B147C6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147C6" w:rsidRPr="004D1FC6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4D1FC6" w:rsidRDefault="002A2CA4" w:rsidP="00BA73B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80698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разрешения на снижение брачного возраста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05501" w:rsidRPr="004D1FC6" w:rsidRDefault="00605501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2.2. Наименование органа исполнительной власти предоставляющего </w:t>
      </w:r>
      <w:r w:rsidR="00B147C6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ную услугу</w:t>
      </w:r>
    </w:p>
    <w:p w:rsidR="00B147C6" w:rsidRPr="004D1FC6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B147C6" w:rsidP="002A2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</w:t>
      </w:r>
      <w:r w:rsidR="002A2CA4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 услуга предоставляется администрацией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МР «Ахтынский район» </w:t>
      </w:r>
      <w:r w:rsidR="002A2CA4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месту жительства заявителя.</w:t>
      </w:r>
    </w:p>
    <w:p w:rsidR="002A2CA4" w:rsidRPr="004D1FC6" w:rsidRDefault="002A2CA4" w:rsidP="002A2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ную услугу предоставляет о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уполномоченный в сфере опеки и попечительства администрацией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район»</w:t>
      </w:r>
    </w:p>
    <w:p w:rsidR="002A2CA4" w:rsidRPr="004D1FC6" w:rsidRDefault="002A2CA4" w:rsidP="002A2CA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участвует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приема документов и выдачи (направления) результата предоставления </w:t>
      </w:r>
      <w:r w:rsidR="00B147C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на основании соглашения о взаимодействии, заключенного между </w:t>
      </w:r>
      <w:r w:rsidR="00BE66ED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r w:rsidR="00F47E2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BE66ED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4D1FC6" w:rsidRDefault="002A2CA4" w:rsidP="002A2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</w:t>
      </w:r>
      <w:r w:rsidR="00BE66ED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участвуют государственные органы, органы местного самоуправления, либо подведомственные государственному органу или органам местного самоуправления организации.</w:t>
      </w:r>
    </w:p>
    <w:p w:rsidR="002A2CA4" w:rsidRPr="004D1FC6" w:rsidRDefault="002A2CA4" w:rsidP="002A2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органа опеки и попечительства в </w:t>
      </w:r>
      <w:r w:rsidR="00BE66ED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E66ED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вправе требовать от заявителя осуществления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действий,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согласований, необходимых для получения </w:t>
      </w:r>
      <w:r w:rsidR="00BE66ED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и связанных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BE66ED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ных услуг, утвержденных нормативным правовым актом </w:t>
      </w:r>
      <w:r w:rsidR="00BE66ED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район».  </w:t>
      </w:r>
    </w:p>
    <w:p w:rsidR="002A2CA4" w:rsidRPr="004D1FC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2.3. Описание результата предоставления </w:t>
      </w:r>
      <w:r w:rsidR="00BE66ED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4D1FC6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501" w:rsidRPr="004D1FC6" w:rsidRDefault="00605501" w:rsidP="00605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предоставления государственной услуги является:</w:t>
      </w:r>
    </w:p>
    <w:p w:rsidR="002A2CA4" w:rsidRPr="004D1FC6" w:rsidRDefault="00480698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издание постановления Администрации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"О разрешении на вступление в брак несовершеннолетнему";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письменное уведомление заявителя об отказе в предоставлении муниципальной услуги.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A2CA4" w:rsidRPr="004D1FC6" w:rsidRDefault="002A2CA4" w:rsidP="00B44C3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2.4. Срок предоставления </w:t>
      </w:r>
      <w:r w:rsidR="00BE66ED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в том числе с учетом необходимости обращения в организации, участвующие в предоставлении </w:t>
      </w:r>
      <w:r w:rsidR="00BE66ED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срок приостановления предоставления </w:t>
      </w:r>
      <w:r w:rsidR="00BE66ED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BE66ED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4D1FC6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4D1FC6" w:rsidRDefault="00480698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Срок предоставления муниципальной услуги составляет не более 30 дней с момента регистрации поступившего заявления.</w:t>
      </w:r>
    </w:p>
    <w:p w:rsidR="00480698" w:rsidRPr="004D1FC6" w:rsidRDefault="00480698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 xml:space="preserve">2.5. Перечень нормативных правовых актов, регулирующих отношения, возникающие в связи с предоставлением </w:t>
      </w:r>
      <w:r w:rsidR="00BE66ED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с указанием их реквизитов и источников официального опубликования</w:t>
      </w:r>
    </w:p>
    <w:p w:rsidR="00BE66ED" w:rsidRPr="004D1FC6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80698" w:rsidRPr="004D1FC6" w:rsidRDefault="002A2CA4" w:rsidP="00480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BE66ED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в соответствии со следующими нормативными правовыми актами:</w:t>
      </w:r>
    </w:p>
    <w:p w:rsidR="00C80976" w:rsidRPr="004D1FC6" w:rsidRDefault="00ED543E" w:rsidP="00C8097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9" w:history="1">
        <w:r w:rsidR="00480698" w:rsidRPr="004D1FC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Конституция Российской Федерации</w:t>
        </w:r>
      </w:hyperlink>
      <w:r w:rsidR="00480698" w:rsidRPr="004D1F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("Российская газета", N 23, 25.12.1993);</w:t>
      </w:r>
    </w:p>
    <w:p w:rsidR="00C80976" w:rsidRPr="004D1FC6" w:rsidRDefault="00ED543E" w:rsidP="00C80976">
      <w:pPr>
        <w:tabs>
          <w:tab w:val="left" w:pos="12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10" w:history="1">
        <w:r w:rsidR="00480698" w:rsidRPr="004D1FC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Гражданский кодекс Российской Федерации</w:t>
        </w:r>
      </w:hyperlink>
      <w:r w:rsidR="00480698" w:rsidRPr="004D1F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("Собрание законодат</w:t>
      </w:r>
      <w:r w:rsidR="00C80976" w:rsidRPr="004D1F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ельства РФ", 05.12.1994,</w:t>
      </w:r>
      <w:r w:rsidR="00480698" w:rsidRPr="004D1F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N 32);</w:t>
      </w:r>
    </w:p>
    <w:p w:rsidR="00C80976" w:rsidRPr="004D1FC6" w:rsidRDefault="00480698" w:rsidP="00C80976">
      <w:pPr>
        <w:tabs>
          <w:tab w:val="left" w:pos="12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r:id="rId11" w:history="1">
        <w:r w:rsidRPr="004D1FC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Семейный кодекс Российской Федерации</w:t>
        </w:r>
      </w:hyperlink>
      <w:r w:rsidRPr="004D1F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("Собрание законодательства РФ", 01.01.1996, N 1);</w:t>
      </w:r>
    </w:p>
    <w:p w:rsidR="00C80976" w:rsidRPr="004D1FC6" w:rsidRDefault="00ED543E" w:rsidP="00C80976">
      <w:pPr>
        <w:tabs>
          <w:tab w:val="left" w:pos="12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12" w:history="1">
        <w:r w:rsidR="00480698" w:rsidRPr="004D1FC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Федеральный закон от 15.11.1997 N 143-ФЗ "Об актах гражданского состояния"</w:t>
        </w:r>
      </w:hyperlink>
      <w:r w:rsidR="00480698" w:rsidRPr="004D1F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("Российская газета", N 224, 20.11.1997);</w:t>
      </w:r>
    </w:p>
    <w:p w:rsidR="00340783" w:rsidRPr="004D1FC6" w:rsidRDefault="00ED543E" w:rsidP="00C80976">
      <w:pPr>
        <w:tabs>
          <w:tab w:val="left" w:pos="1222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13" w:history="1">
        <w:r w:rsidR="00480698" w:rsidRPr="004D1FC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Федеральный закон от 02.05.2006 N 59-ФЗ "О порядке рассмотрения обращений граждан Российской Федерации"</w:t>
        </w:r>
      </w:hyperlink>
      <w:r w:rsidR="00480698" w:rsidRPr="004D1F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("Российская газета", N 95, 05.05.2006)</w:t>
      </w:r>
      <w:r w:rsidR="00C80976" w:rsidRPr="004D1F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C80976" w:rsidRPr="004D1FC6" w:rsidRDefault="00C80976" w:rsidP="00C809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1FC6">
        <w:rPr>
          <w:rFonts w:ascii="Times New Roman" w:hAnsi="Times New Roman" w:cs="Times New Roman"/>
          <w:sz w:val="28"/>
          <w:szCs w:val="28"/>
          <w:u w:val="single"/>
        </w:rPr>
        <w:t>Законом Республики Дагестан №73 от 16.12.2010г.</w:t>
      </w:r>
      <w:r w:rsidRPr="004D1FC6">
        <w:rPr>
          <w:rFonts w:ascii="Times New Roman" w:hAnsi="Times New Roman" w:cs="Times New Roman"/>
          <w:sz w:val="28"/>
          <w:szCs w:val="28"/>
        </w:rPr>
        <w:t xml:space="preserve">  «О внесении изменений в Закон Республики Дагестан «О наделении органов местного самоуправления муниципальных районов и городских округов Республики Дагестан государственными полномочиями Республики Дагестан по организации и осуществлению деятельности по опеке и попечительству в отношении несовершеннолетних»;</w:t>
      </w:r>
    </w:p>
    <w:p w:rsidR="00C80976" w:rsidRPr="004D1FC6" w:rsidRDefault="00C80976" w:rsidP="00C809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D1FC6">
        <w:rPr>
          <w:rFonts w:ascii="Times New Roman" w:hAnsi="Times New Roman" w:cs="Times New Roman"/>
          <w:sz w:val="28"/>
          <w:szCs w:val="28"/>
          <w:u w:val="single"/>
        </w:rPr>
        <w:t xml:space="preserve">Уставом муниципального </w:t>
      </w:r>
      <w:r w:rsidR="002A6569" w:rsidRPr="004D1FC6">
        <w:rPr>
          <w:rFonts w:ascii="Times New Roman" w:hAnsi="Times New Roman" w:cs="Times New Roman"/>
          <w:sz w:val="28"/>
          <w:szCs w:val="28"/>
          <w:u w:val="single"/>
        </w:rPr>
        <w:t xml:space="preserve"> района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«Ахтынский район»</w:t>
      </w:r>
      <w:r w:rsidRPr="004D1FC6">
        <w:rPr>
          <w:rFonts w:ascii="Times New Roman" w:hAnsi="Times New Roman" w:cs="Times New Roman"/>
          <w:sz w:val="28"/>
          <w:szCs w:val="28"/>
          <w:u w:val="single"/>
        </w:rPr>
        <w:t>;</w:t>
      </w:r>
    </w:p>
    <w:p w:rsidR="00C80976" w:rsidRPr="004D1FC6" w:rsidRDefault="00C80976" w:rsidP="00C8097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1FC6">
        <w:rPr>
          <w:rFonts w:ascii="Times New Roman" w:hAnsi="Times New Roman" w:cs="Times New Roman"/>
          <w:sz w:val="28"/>
          <w:szCs w:val="28"/>
          <w:u w:val="single"/>
        </w:rPr>
        <w:t>Положением о специалисте по опеке и попечительству</w:t>
      </w:r>
      <w:r w:rsidRPr="004D1FC6">
        <w:rPr>
          <w:rFonts w:ascii="Times New Roman" w:hAnsi="Times New Roman" w:cs="Times New Roman"/>
          <w:sz w:val="28"/>
          <w:szCs w:val="28"/>
        </w:rPr>
        <w:t xml:space="preserve"> администрации 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2A6569" w:rsidRPr="004D1FC6">
        <w:rPr>
          <w:rFonts w:ascii="Times New Roman" w:hAnsi="Times New Roman" w:cs="Times New Roman"/>
          <w:sz w:val="28"/>
          <w:szCs w:val="28"/>
        </w:rPr>
        <w:t xml:space="preserve"> </w:t>
      </w:r>
      <w:r w:rsidRPr="004D1FC6">
        <w:rPr>
          <w:rFonts w:ascii="Times New Roman" w:hAnsi="Times New Roman" w:cs="Times New Roman"/>
          <w:sz w:val="28"/>
          <w:szCs w:val="28"/>
        </w:rPr>
        <w:t>;</w:t>
      </w:r>
    </w:p>
    <w:p w:rsidR="00C80976" w:rsidRPr="004D1FC6" w:rsidRDefault="00C80976" w:rsidP="00BA73B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D1FC6">
        <w:rPr>
          <w:color w:val="000000"/>
          <w:sz w:val="28"/>
          <w:szCs w:val="28"/>
          <w:u w:val="single"/>
        </w:rPr>
        <w:t>Настоящим Административным регламентом</w:t>
      </w:r>
      <w:r w:rsidRPr="004D1FC6">
        <w:rPr>
          <w:color w:val="000000"/>
          <w:sz w:val="28"/>
          <w:szCs w:val="28"/>
        </w:rPr>
        <w:t>.</w:t>
      </w:r>
    </w:p>
    <w:p w:rsidR="00480698" w:rsidRPr="004D1FC6" w:rsidRDefault="00480698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2CA4" w:rsidRPr="004D1FC6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2.6. Исчерпывающий перечень документов, необходимых в соответствии с нормативными правовыми актами для предоставления </w:t>
      </w:r>
      <w:r w:rsidR="00BE66ED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услуг, которые являются необходимыми и обязательными для предоставления </w:t>
      </w:r>
      <w:r w:rsidR="00BE66ED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подлежащих представлению заявителем, способы их получения заявителем, в том числе в электронной форме</w:t>
      </w:r>
    </w:p>
    <w:p w:rsidR="00BE66ED" w:rsidRPr="004D1FC6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9181D" w:rsidRPr="004D1FC6" w:rsidRDefault="00F9181D" w:rsidP="002A65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698" w:rsidRPr="004D1FC6" w:rsidRDefault="00480698" w:rsidP="002A65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необходимые для предоставления муниципальной услуги: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81"/>
        <w:gridCol w:w="3764"/>
      </w:tblGrid>
      <w:tr w:rsidR="00480698" w:rsidRPr="004D1FC6" w:rsidTr="00480698">
        <w:trPr>
          <w:trHeight w:val="12"/>
          <w:tblCellSpacing w:w="15" w:type="dxa"/>
        </w:trPr>
        <w:tc>
          <w:tcPr>
            <w:tcW w:w="8131" w:type="dxa"/>
            <w:vAlign w:val="center"/>
            <w:hideMark/>
          </w:tcPr>
          <w:p w:rsidR="00480698" w:rsidRPr="004D1FC6" w:rsidRDefault="00480698" w:rsidP="00480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74" w:type="dxa"/>
            <w:vAlign w:val="center"/>
            <w:hideMark/>
          </w:tcPr>
          <w:p w:rsidR="00480698" w:rsidRPr="004D1FC6" w:rsidRDefault="00480698" w:rsidP="00480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80698" w:rsidRPr="004D1FC6" w:rsidTr="00480698">
        <w:trPr>
          <w:tblCellSpacing w:w="15" w:type="dxa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документа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Лицо, предоставляющее документ </w:t>
            </w:r>
          </w:p>
        </w:tc>
      </w:tr>
      <w:tr w:rsidR="00480698" w:rsidRPr="004D1FC6" w:rsidTr="00480698">
        <w:trPr>
          <w:tblCellSpacing w:w="15" w:type="dxa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Заявление законных представителей (родителей, попечителей, приемных </w:t>
            </w: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родителей) несовершеннолетнего(ей), вступающего в брак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Заявитель (образец заявления является </w:t>
            </w: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Приложением N 1 к настоящему регламенту)</w:t>
            </w:r>
          </w:p>
        </w:tc>
      </w:tr>
      <w:tr w:rsidR="00480698" w:rsidRPr="004D1FC6" w:rsidTr="00480698">
        <w:trPr>
          <w:tblCellSpacing w:w="15" w:type="dxa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2. Заявление несовершеннолетнего(ей), достигшего возраста 16 лет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 (образец заявления является Приложением N 2 к настоящему регламенту)</w:t>
            </w:r>
          </w:p>
        </w:tc>
      </w:tr>
      <w:tr w:rsidR="00480698" w:rsidRPr="004D1FC6" w:rsidTr="00480698">
        <w:trPr>
          <w:tblCellSpacing w:w="15" w:type="dxa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Заявление будущего супруга (супруги) несовершеннолетнего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 (образец заявления является Приложением N 3 к настоящему регламенту)</w:t>
            </w:r>
          </w:p>
        </w:tc>
      </w:tr>
      <w:tr w:rsidR="00480698" w:rsidRPr="004D1FC6" w:rsidTr="00480698">
        <w:trPr>
          <w:tblCellSpacing w:w="15" w:type="dxa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Копия свидетельства о рождении несовершеннолетнего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Заявитель </w:t>
            </w:r>
          </w:p>
        </w:tc>
      </w:tr>
      <w:tr w:rsidR="00480698" w:rsidRPr="004D1FC6" w:rsidTr="00480698">
        <w:trPr>
          <w:tblCellSpacing w:w="15" w:type="dxa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Паспорта вступающих в брак (оригинал и копия)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Заявитель </w:t>
            </w:r>
          </w:p>
        </w:tc>
      </w:tr>
      <w:tr w:rsidR="00480698" w:rsidRPr="004D1FC6" w:rsidTr="00480698">
        <w:trPr>
          <w:tblCellSpacing w:w="15" w:type="dxa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 Справка из женской консультации о наличии беременности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Заявитель </w:t>
            </w:r>
          </w:p>
        </w:tc>
      </w:tr>
      <w:tr w:rsidR="00480698" w:rsidRPr="004D1FC6" w:rsidTr="00480698">
        <w:trPr>
          <w:tblCellSpacing w:w="15" w:type="dxa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 Справка из образовательного учреждения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Заявитель </w:t>
            </w:r>
          </w:p>
        </w:tc>
      </w:tr>
      <w:tr w:rsidR="00480698" w:rsidRPr="004D1FC6" w:rsidTr="00480698">
        <w:trPr>
          <w:tblCellSpacing w:w="15" w:type="dxa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 Свидетельство о регистрации брака (в случае изменения фамилии родителей) (оригинал и копия)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Заявитель </w:t>
            </w:r>
          </w:p>
        </w:tc>
      </w:tr>
      <w:tr w:rsidR="00480698" w:rsidRPr="004D1FC6" w:rsidTr="00480698">
        <w:trPr>
          <w:tblCellSpacing w:w="15" w:type="dxa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 Свидетельство о расторжении брака родителей несовершеннолетнего(ей) (при наличии указанного обстоятельства) (оригинал и копия)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Заявитель </w:t>
            </w:r>
          </w:p>
        </w:tc>
      </w:tr>
      <w:tr w:rsidR="00480698" w:rsidRPr="004D1FC6" w:rsidTr="00480698">
        <w:trPr>
          <w:tblCellSpacing w:w="15" w:type="dxa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 Решение суда о лишении родительских прав отца (матери) (при наличии указанного обстоятельства) (оригинал и копия)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Заявитель </w:t>
            </w:r>
          </w:p>
        </w:tc>
      </w:tr>
      <w:tr w:rsidR="00480698" w:rsidRPr="004D1FC6" w:rsidTr="00480698">
        <w:trPr>
          <w:tblCellSpacing w:w="15" w:type="dxa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 Решение суда о признании матери (отца) недееспособной(ым), безвестно отсутствующей(им) (при наличии указанного обстоятельства) (оригинал и копия)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Заявитель </w:t>
            </w:r>
          </w:p>
        </w:tc>
      </w:tr>
      <w:tr w:rsidR="00480698" w:rsidRPr="004D1FC6" w:rsidTr="00480698">
        <w:trPr>
          <w:tblCellSpacing w:w="15" w:type="dxa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 Свидетельство о смерти матери (отца) (при наличии указанного обстоятельства) (оригинал и копия)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80698" w:rsidRPr="004D1FC6" w:rsidRDefault="00480698" w:rsidP="004806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Заявитель </w:t>
            </w:r>
          </w:p>
        </w:tc>
      </w:tr>
    </w:tbl>
    <w:p w:rsidR="002A2CA4" w:rsidRPr="004D1FC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2.6.1. Исчерпывающий перечень документов, необходимых в соответствии с нормативными правовыми актами для предоставления </w:t>
      </w:r>
      <w:r w:rsidR="006D1644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которые находятся в распоряжении государственных органов, органов местного самоуправления и иных 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органов, участвующих в предоставлении государственных или муниципальных услуг</w:t>
      </w:r>
      <w:r w:rsidR="006D1644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</w:p>
    <w:p w:rsidR="006D1644" w:rsidRPr="004D1FC6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80698" w:rsidRPr="004D1FC6" w:rsidRDefault="00480698" w:rsidP="00480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документов, который находится в распоряжении государственных органов, органов местного самоуправления и иных органов, участвующих в предоставлении муниципальной услуги, не предусмотрен.</w:t>
      </w:r>
    </w:p>
    <w:p w:rsidR="00480698" w:rsidRPr="004D1FC6" w:rsidRDefault="00480698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2.6.2. Указание на запрет требовать от заявителя</w:t>
      </w:r>
    </w:p>
    <w:p w:rsidR="006D1644" w:rsidRPr="004D1FC6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05501" w:rsidRPr="004D1FC6" w:rsidRDefault="00605501" w:rsidP="00BE1B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Специалисты органа опеки и попечительства не вправе требовать от заявителя: </w:t>
      </w:r>
    </w:p>
    <w:p w:rsidR="00B8423D" w:rsidRPr="004D1FC6" w:rsidRDefault="00BE1B1B" w:rsidP="00BE1B1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1F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представление документов и информации или осуществление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  <w:r w:rsidRPr="004D1F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- представление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муниципальной услуги, за исключением документов, указанных в части 6 </w:t>
      </w:r>
      <w:hyperlink r:id="rId14" w:history="1">
        <w:r w:rsidRPr="004D1FC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статьи 7 Федерального закона от 27.07.2010 N 210-ФЗ "Об организации предоставления государственных и муниципальных услуг"</w:t>
        </w:r>
      </w:hyperlink>
    </w:p>
    <w:p w:rsidR="00BE1B1B" w:rsidRPr="004D1FC6" w:rsidRDefault="00BE1B1B" w:rsidP="002A2CA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A2CA4" w:rsidRPr="004D1FC6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2.7. Исчерпывающий перечень оснований для отказа в приеме документов, необходимых для предоставления </w:t>
      </w:r>
      <w:r w:rsidR="006D1644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4D1FC6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4D1FC6" w:rsidRDefault="00BE1B1B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Оснований для отказа в приеме документов, необходимых для предоставления муниципальной услуги, не предусмотрено.</w:t>
      </w:r>
    </w:p>
    <w:p w:rsidR="000D451E" w:rsidRPr="004D1FC6" w:rsidRDefault="000D451E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2.8. Исчерпывающий перечень оснований для приостановления или отказа в предоставлении </w:t>
      </w:r>
      <w:r w:rsidR="006D1644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4D1FC6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D451E" w:rsidRPr="004D1FC6" w:rsidRDefault="007962D9" w:rsidP="007962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2.8.1. Оснований для приостановления предоставления муниципальной услуги не предусмотрено.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2.8.2.  Перечень оснований для отказа в предоставлении муниципальной услуги: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несовершеннолетний(яя) не достиг(ла) возраста 16 лет;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нет согласия родителей (законных представителей) несовершеннолетнего(ей);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в) в случае неустранения противоречий, неточностей в представленных на рассмотрение документах либо факта их недостоверности в установленный п. 3.1.2 настоящего Регламента срок;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отсутствие в заявлении фамилии заявителя, адреса, по которому должен быть направлен ответ;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д) невозможность прочтения текста заявления, о чем в течение 5 рабочих дней сообщается заявителю, если его фамилия и адрес поддаются прочтению.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A2CA4" w:rsidRPr="004D1FC6" w:rsidRDefault="002A2CA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2.9. Перечень услуг, которые являются необходимыми и обязательными для предоставления </w:t>
      </w:r>
      <w:r w:rsidR="006D1644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4D1FC6" w:rsidRDefault="006D164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40783" w:rsidRPr="004D1FC6" w:rsidRDefault="00340783" w:rsidP="000D45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7962D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 услуг, которые являются необходимыми и обязательными для предоставления муниципальной услуги, законодательством Российской Федерации не предусмотрено.</w:t>
      </w:r>
    </w:p>
    <w:p w:rsidR="002A2CA4" w:rsidRPr="004D1FC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6D164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2.10.</w:t>
      </w:r>
      <w:r w:rsidRPr="004D1F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6D1644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4D1FC6" w:rsidRDefault="006D1644" w:rsidP="002A2C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0D451E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Взимания государственной пошлины или иной платы за предоставление </w:t>
      </w:r>
      <w:r w:rsidR="006D1644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не предусмотрено.</w:t>
      </w:r>
    </w:p>
    <w:p w:rsidR="002A2CA4" w:rsidRPr="004D1FC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2.11. Порядок, размер и основания взимания платы за предоставление </w:t>
      </w:r>
      <w:r w:rsidR="006D1644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4D1FC6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</w:t>
      </w:r>
      <w:r w:rsidR="006D1644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бесплатно.</w:t>
      </w:r>
    </w:p>
    <w:p w:rsidR="002A2CA4" w:rsidRPr="004D1FC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2.12. Максимальный срок ожидания в очереди при подаче запроса о предоставлении </w:t>
      </w:r>
      <w:r w:rsidR="006D1644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услуги, предоставляемой организацией, участвующей в предоставлении </w:t>
      </w:r>
      <w:r w:rsidR="006D1644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и при получении результата предоставления таких услуг</w:t>
      </w:r>
    </w:p>
    <w:p w:rsidR="006D1644" w:rsidRPr="004D1FC6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243D" w:rsidRPr="004D1FC6" w:rsidRDefault="00DF243D" w:rsidP="00DF243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D1FC6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муниципальной услуги срок ожидания в очереди составляет не более 15 минут. </w:t>
      </w:r>
    </w:p>
    <w:p w:rsidR="002A2CA4" w:rsidRPr="004D1FC6" w:rsidRDefault="00DF243D" w:rsidP="00DF243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D1FC6">
        <w:rPr>
          <w:rFonts w:ascii="Times New Roman" w:hAnsi="Times New Roman" w:cs="Times New Roman"/>
          <w:sz w:val="28"/>
          <w:szCs w:val="28"/>
        </w:rPr>
        <w:t xml:space="preserve">При получении результата предоставления муниципальной услуги срок ожидания в очереди составляет не более 15 минут. </w:t>
      </w:r>
    </w:p>
    <w:p w:rsidR="002A2CA4" w:rsidRPr="004D1FC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2.13. Срок и порядок регистрации запроса заявителя о предоставлении </w:t>
      </w:r>
      <w:r w:rsidR="006A3875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услуги, предоставляемой организацией, участвующей в предоставлении </w:t>
      </w:r>
      <w:r w:rsidR="006A3875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в том числе в электронной форме</w:t>
      </w:r>
    </w:p>
    <w:p w:rsidR="006A3875" w:rsidRPr="004D1FC6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Регистрация заявления о предоставлении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осуществляется одновременно с приемом заявления со всеми необходимыми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документами в соответствии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пунктом </w:t>
      </w:r>
      <w:r w:rsidR="00763ABE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2.6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Регламента.</w:t>
      </w:r>
    </w:p>
    <w:p w:rsidR="002A2CA4" w:rsidRPr="004D1FC6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направления заявления (запроса) через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ФГАУ «МФЦ» по РД в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заявление регистрируется должностным лицом органа опеки и попечительства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датой получения его от заявителя специалистом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МР «Ахтынский район»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10 минут.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Регистрация запроса заявителя осуществляется в день его поступления.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подачи запроса в электронной форме в настоящее время не предусмотрена.</w:t>
      </w:r>
    </w:p>
    <w:p w:rsidR="002A2CA4" w:rsidRPr="004D1FC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2.14. Требования к помещен</w:t>
      </w:r>
      <w:r w:rsidR="006A3875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иям, в которых предоставляется 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ная услуга </w:t>
      </w:r>
      <w:r w:rsidR="00B44C32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к месту ожидания и приема заявителей, размещению и оформлению визуальной, текстовой </w:t>
      </w:r>
      <w:r w:rsidR="00B44C32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 мультимедийной информации о порядке предоставления таких услуг</w:t>
      </w:r>
    </w:p>
    <w:p w:rsidR="006A3875" w:rsidRPr="004D1FC6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2.14.1. Здание, в котором расположен орган опеки и попечительства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оборудуется отдельным входом для свободного доступа граждан в помещение.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2.14.2. Путь от остановок общественного транспорта до мест предоставления государственной услуги оборудуется соответствующими информационными указателями.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2.14.3. Территории, прилегающие к месторасположению органа опеки и попечительства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оборудуется местами для парковки автотранспортных средств, при этом на стоянке должно быть не менее 5 машино-мест, из них не менее двух мест - для парковки специальных транспортных средств инвалидов. Доступ для граждан к парковочным местам является бесплатным.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2.14.4. Входы в помещение органа опеки и попечительства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2A6569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оборудуется пандусами, расширенными проходами, позволяющими обеспечить беспрепятственный доступ для инвалидов, включая инвалидов, использующих кресла-коляски.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2.14.5. Центральный вход в здание органа опеки и попечительства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8C0D10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0D10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8C0D10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оборудуется информационной табличкой (вывеской), содержащей информацию о наименовании и графике его работы.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2.14.6. Помещения органа опеки и попечительства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8C0D10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0D10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8C0D10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соответствуют установленным санитарно-эпидемиологическим нормам и оборудуются средствами противопожарной защиты.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2.14.7. Места информирования, предназначенные для ознакомления граждан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с информационными материалами, оборудуются информационными стендами.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2.14.8. Места ожидания соответствуют комфортным условиям для граждан и оптимальным условиям работы специалистов.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ожидания в очереди на предоставление или получение информации оборудуются стульями, кресельными секциями, скамьями (банкетками).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2.14.9. Места для заполнения документов оборудуются стульями, столами (стойками)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обеспечиваются образцами заполнения документов, бланками заявлений и канцелярскими принадлежностями.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2.14.10. Прием и консультирование граждан в целях обеспечения конфиденциальности осуществляется в специально выделенных для этих целей помещениях. При этом не допускается одновременный прием двух и более заявителей.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2.14.11. Окна (кабинеты) приема граждан оборудуются информационными табличками (вывесками) с указанием: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номера кабинета;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фамилии, имени, отчества и должности специалиста.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2.14.12. Рабочее место специалиста органа опеки и попечительства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8C0D10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8C0D10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 ФГАУ «МФЦ» по РД в </w:t>
      </w:r>
      <w:r w:rsidR="008C0D10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возможности, оборудуется персональным компьютером с доступом к печатающим устройствам.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организации рабочих мест предусматривается возможность свободного входа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выхода из помещения.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2.14.13. На информационных стендах в помещениях, предназначенных для приема документов, размещается следующая информация: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извлечения из муниципальных правовых актов, устанавливающих порядок и условия предоставления государственной услуги;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2) административный регламент с описанием порядка предоставления государственной услуги: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приема граждан специалистами;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сроки предоставления государственной услуги;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получения консультаций специалистов;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обращения за предоставлением государственной услуги;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документов, необходимых для получения государственной услуги;</w:t>
      </w:r>
    </w:p>
    <w:p w:rsidR="002A2CA4" w:rsidRPr="004D1FC6" w:rsidRDefault="002A2CA4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-порядок обжалования действий (бездействия) и решений, осуществляемых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принимаемых в ходе предоставления </w:t>
      </w:r>
      <w:r w:rsidR="000D451E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</w:t>
      </w:r>
      <w:r w:rsidR="000D451E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656A" w:rsidRPr="004D1FC6" w:rsidRDefault="0059656A" w:rsidP="00BA73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2.15. Показатели доступности и качества </w:t>
      </w:r>
      <w:r w:rsidR="006A3875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в том числе количество взаимодействий заявителя с должностными 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 xml:space="preserve">лицами при предоставлении </w:t>
      </w:r>
      <w:r w:rsidR="006A3875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 и их продолжительность</w:t>
      </w:r>
    </w:p>
    <w:p w:rsidR="006A3875" w:rsidRPr="004D1FC6" w:rsidRDefault="006A3875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Показатели доступности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ной услуги: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расположенность органов, предоставляющих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ную услугу, в зоне доступности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основным транспортным магистралям, хорошие подъездные дороги;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полной и понятной информации о местах помещений органов, предоставляющих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ные услуги в общедоступных местах помещений органов, предоставляющих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ную услугу, в информационно-телекоммуникационных сетях общего пользования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(в том числе в сети Интернет), средствах массовой информации, информационных материалах (брошюрах, буклетах и т.д.);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необходимого и достаточного количества специалистов, а также помещений,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которых осуществляется предоставление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в целях соблюдения установленных Административным регламентом сроков предоставления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доступность обращения за предоставлением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услуги, в том числе для лиц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ограниченными возможностями здоровья.</w:t>
      </w:r>
    </w:p>
    <w:p w:rsidR="002A2CA4" w:rsidRPr="004D1FC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показатели качества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ной услуги: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полнота и актуальность информации о порядке предоставления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соблюдение сроков предоставления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и сроков выполнения административных процедур при предоставлении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необходимого и достаточного количества специалистов, а также помещений,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которых осуществляется предоставление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услуги, в целях соблюдения установленных Административным регламентом сроков предоставления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взаимодействия заявителя с должностными лицами при предоставлении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очередей при приеме и выдаче документов заявителям;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обоснованных жалоб на действия (бездействие) специалистов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и уполномоченных должностных лиц;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жалоб на конкретное, невнимательное отношение специалистов 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и уполномоченных должностных лиц к заявителям;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возможности получения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в электронном виде;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6A3875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в многофункциональном центре предоставления государственных и муниципальных услуг.</w:t>
      </w:r>
    </w:p>
    <w:p w:rsidR="002A2CA4" w:rsidRPr="004D1FC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 xml:space="preserve">2.16. Иные требования, в том числе учитывающие особенности предоставления </w:t>
      </w:r>
      <w:r w:rsidR="006A3875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в многофункциональных центрах предоставления государственных и муниципальных услуг и особенности предоставления </w:t>
      </w:r>
      <w:r w:rsidR="006A3875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 в электронной форме</w:t>
      </w:r>
    </w:p>
    <w:p w:rsidR="006A3875" w:rsidRPr="004D1FC6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 услуга предоставляется на базе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8C0D10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2A2CA4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приема документов и выдачи (направления) результата предоставления </w:t>
      </w:r>
      <w:r w:rsidR="0086189E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на основании соглашения о взаимодействии, заключенного между департаментом и </w:t>
      </w:r>
      <w:r w:rsidR="0086189E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8C0D10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2A2CA4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4D1FC6" w:rsidRDefault="0086189E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 услуга в электронной форме в настоящее время не предоставляется.</w:t>
      </w:r>
    </w:p>
    <w:p w:rsidR="000D451E" w:rsidRPr="004D1FC6" w:rsidRDefault="000D451E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2A2C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СОСТАВ, ПОСЛЕДОВАТЕЛЬНОСТЬ И СРОКИ ВЫПОЛНЕНИЯ АДМИНИСТРАТИВНЫХ ПРОЦЕДУР (ДЕЙСТВИЙ), ТРЕБОВАНИЯ К ПОРЯДКУ ИХ ВЫПОЛНЕНИЯ</w:t>
      </w:r>
      <w:r w:rsidR="00001368"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В ТОМ ЧИСЛЕ ОСОБЕННОСТИ ВЫПОЛ</w:t>
      </w:r>
      <w:r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НЕНИЯ АДМИНИСТРАТИВНЫХ ПРОЦЕДУР (ДЕЙСТВИЙ) В ЭЛЕКТРОННОЙ ФОРМЕ, А ТАКЖЕ ОСОБЕННОСТИ ВЫПОЛНЕНИЯ АДМИНИСТРАТИВНЫХ ПРОЦ</w:t>
      </w:r>
      <w:r w:rsidR="00001368"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="00001368"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  <w:r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 В МНОГОФУНКЦИОНАЛЬНЫХ ЦЕНТРАХ</w:t>
      </w:r>
    </w:p>
    <w:p w:rsidR="00B8423D" w:rsidRPr="004D1FC6" w:rsidRDefault="00B8423D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3.1.Исчерпывающий перечень административных процедур</w:t>
      </w:r>
    </w:p>
    <w:p w:rsidR="00001368" w:rsidRPr="004D1FC6" w:rsidRDefault="00001368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– прием и регистрация заявления о предоставлении </w:t>
      </w:r>
      <w:r w:rsidR="00001368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и документов;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2 – экспертиза представленных документов;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 – формирование и направление межведомственных запросов;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– формирование личного дела заявителя (в случае обращения в </w:t>
      </w:r>
      <w:r w:rsidR="00001368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ФГАУ «МФЦ» по РД</w:t>
      </w:r>
      <w:r w:rsidR="00B44C32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001368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8C0D10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5 – подготовка документа, являющегося результатом предоставления государственной услуги;</w:t>
      </w:r>
    </w:p>
    <w:p w:rsidR="002A2CA4" w:rsidRPr="004D1FC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6 – выдача (направление) заявителю результата предоставления государственной услуги.</w:t>
      </w:r>
    </w:p>
    <w:p w:rsidR="002A2CA4" w:rsidRPr="004D1FC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4D1FC6" w:rsidRDefault="002A2CA4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3.2. Прием и регистрация заявления о предоставлении государственной услуги и документов</w:t>
      </w:r>
    </w:p>
    <w:p w:rsidR="00001368" w:rsidRPr="004D1FC6" w:rsidRDefault="00001368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Основанием для начала процедуры приема и регистрации документов заявителя является его обращение с полным комплектом документов, указанных в пункте 2.6 настоящего Регламента, лично, либо через уполномоченного представителя или по почте в орган опеки и попечительства администрации  МР «Ахтынский район»  или ФГАУ «МФЦ» по РД в МР «Ахтынский район»  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3.2.2. Специалист органа опеки и попечительства администрации МР «Ахтынский район»  или ФГАУ «МФЦ» по РД в МР «Ахтынский район»  , ответственный за прием и регистрацию документов: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проверяет правильность заполнения заявления и соответствие указанных в нем данных представленному документу, удостоверяющему личность заявителя;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проверяет соответствие представленных документов требованиям, установленным пунктом 2.6 настоящего Регламента;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сверяет представленные экземпляры оригиналов и копий документов, не заверенных нотариально, на последних делает надпись «Копия верна», ставит свою подпись, фамилию и дату сверки копии;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проверяет наличие всех необходимых документов в соответствии с пунктом 2.6 настоящего Регламента;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при наличии обстоятельств, перечисленных в пункте 2.7 настоящего Регламента, отказывает заявителю в приеме документов, устно объясняет причину отказа; 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6) при установлении фактов отсутствия необходимых документов или несоответствия представленных документов требованиям, указанным в пункте 2.6 настоящего Регламента, уведомляет заявителя о наличии препятствий для предоставления муниципальной услуги, объясняет ему содержание выявленных недостатков в представленных документах, предлагает принять меры по их устранению. При желании заявителя устранить недостатки и препятствия, прервав процедуру подачи документов для предоставления государственной услуги, возвращает ему заявление и представленные им документы;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при установлении фактов отсутствия документов, указанных в пункте 2.6 настоящего Регламента, или несоответствия представленных документов требованиям, указанным в данном пункте, заявитель настаивает на приеме заявления и документов для предоставления муниципальной услуги, специалист, ответственный за прием и регистрацию документов, принимает заявление вместе с представленными документами, указывает в описи документов выявленные недостатки и факт отсутствия необходимых документов, один экземпляр описи выдается на руки заявителю в день приема заявления и документов, второй экземпляр приобщается к пакету документов, представленных на предоставление муниципальной услуги;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7) вносит запись о приеме заявления с документами в журнал регистрации заявлений и решений администрации  МР «Ахтынский район»  или ФГАУ «МФЦ» по РД в МР «Ахтынский район»  , который должен содержать следующие сведения: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регистрационный номер по порядку,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обращения,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фамилию, имя, отчество заявителя, адрес его места жительства,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государственной услуги, предоставление которой испрашивается,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дату принятия решения о предоставлении (отказе) в предоставлении муниципальной услуги,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выдачи решения (направления по почте);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причину отказа в приеме документов, если таковая имела место;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8) выдает заявителю расписку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Максимальный срок выполнения указанных административного(ых) действия(й) составляет 30 минут.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При получении заявления со всеми необходимыми документами по почте специалист администрации  МР «Ахтынский район»  или ФГАУ «МФЦ» по РД в МР «Ахтынский район»  , ответственный за делопроизводство, регистрирует поступление заявления и представленных документов и передает их специалисту, ответственному за прием и регистрацию документов, который составляет два экземпляра описи, подписывает их сам, первый экземпляр описи возвращает по почте заявителю, второй экземпляр приобщается к пакету документов на предоставление муниципальной услуги.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исполнения указанного административного действия – 30 минут.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В случае приема запроса (заявления) от заявителя в ФГАУ «МФЦ» по РД                           в  МР «Ахтынский район»  специалист ФГАУ «МФЦ» по РД в  МР «Ахтынский район»  после регистрации направляет запрос (заявление) в администрацию  МР «Ахтынский район»  Максимально допустимый срок осуществления процедуры составляет 1 рабочий день с даты регистрации заявления (запроса) в журнале регистрации заявлений ФГАУ «МФЦ» по РД в МР «Ахтынский район»    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В случае приема заявления (запроса) через ФГАУ «МФЦ» по РД в МР «Ахтынский район»   заявление регистрируется должностным лицом администрации МР «Ахтынский район»   датой получения его от заявителя специалистом ФГАУ «МФЦ» по РД в   МР «Ахтынский район» в течение 10 минут.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3.2.6. Критерием принятия решений является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представленных документов перечню, установленному пунктом 2.6 настоящего Регламента и отсутствие</w:t>
      </w:r>
      <w:r w:rsidRPr="004D1F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перечисленных в пункте 2.7 настоящего Регламента.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3.2.7. Результатом предоставления муниципальной процедуры является выдача заявителю расписки о приеме документов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3.2.8. Фиксацией результата выполнения административной процедуры является запись о приеме заявления и документов в журнале регистрации заявлений и решений администрации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4D1F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3.2.9. Критерием принятия решения по данной процедуре является не представление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самостоятельно документов, указанных в пункте 2.6.1. настоящего Регламента.</w:t>
      </w:r>
    </w:p>
    <w:p w:rsidR="008C0D10" w:rsidRPr="004D1FC6" w:rsidRDefault="008C0D10" w:rsidP="008C0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3.3 Формирование и направление межведомственных запросов</w:t>
      </w: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Основанием начала административной процедуры является отсутствие документа, указанного в п. 2.6.1. настоящего Регламента. </w:t>
      </w:r>
    </w:p>
    <w:p w:rsidR="008C0D10" w:rsidRPr="004D1FC6" w:rsidRDefault="008C0D10" w:rsidP="008C0D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3.3.2. Должностное лицо органа опеки и попечительства администрации   МР «Ахтынский район»   или ФГАУ «МФЦ» по РД в МР «Ахтынский район»   в течение одного рабочего дня с момента получения документов, указанных в п. 2.6. настоящего Регламента, направляет запрос                         в уполномоченный орган, указанный в п. 2.2. настоящего Регламента.</w:t>
      </w:r>
    </w:p>
    <w:p w:rsidR="008C0D10" w:rsidRPr="004D1FC6" w:rsidRDefault="008C0D10" w:rsidP="008C0D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3.3.3. Направление межведомственного запроса осуществляется следующими способами:</w:t>
      </w:r>
    </w:p>
    <w:p w:rsidR="008C0D10" w:rsidRPr="004D1FC6" w:rsidRDefault="008C0D10" w:rsidP="008C0D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почтовым отправлением;</w:t>
      </w:r>
    </w:p>
    <w:p w:rsidR="008C0D10" w:rsidRPr="004D1FC6" w:rsidRDefault="008C0D10" w:rsidP="008C0D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с использованием единой системы межведомственного электронного взаимодействия;</w:t>
      </w:r>
    </w:p>
    <w:p w:rsidR="008C0D10" w:rsidRPr="004D1FC6" w:rsidRDefault="008C0D10" w:rsidP="008C0D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иными способами, не противоречащими законодательству.</w:t>
      </w:r>
    </w:p>
    <w:p w:rsidR="008C0D10" w:rsidRPr="004D1FC6" w:rsidRDefault="008C0D10" w:rsidP="008C0D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Специалист органа опеки и попечительства администрации МР «Ахтынский район»   или ФГАУ «МФЦ» по РД в МР «Ахтынский район»  , оказывающий услугу, определяет способ направления запроса и осуществляет его направление.</w:t>
      </w:r>
    </w:p>
    <w:p w:rsidR="008C0D10" w:rsidRPr="004D1FC6" w:rsidRDefault="008C0D10" w:rsidP="008C0D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3.3.4. 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лица.</w:t>
      </w:r>
    </w:p>
    <w:p w:rsidR="008C0D10" w:rsidRPr="004D1FC6" w:rsidRDefault="008C0D10" w:rsidP="008C0D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3.3.5. Срок подготовки и направления ответа на запрос о предоставлении документа, указанного в пункте 2.6.1. настоящего Регламента не может превышать 5 рабочих дней с момента поступления требования к уполномоченному органу, указанному в 2.2. настоящего Регламента, предоставляющему соответствующий документ.</w:t>
      </w:r>
    </w:p>
    <w:p w:rsidR="008C0D10" w:rsidRPr="004D1FC6" w:rsidRDefault="008C0D10" w:rsidP="008C0D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3.3.6. Ответ на запрос регистрируется в установленном порядке.</w:t>
      </w:r>
    </w:p>
    <w:p w:rsidR="008C0D10" w:rsidRPr="004D1FC6" w:rsidRDefault="008C0D10" w:rsidP="008C0D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получении ответа на запрос, должностное лицо администрации  МР «Ахтынский район»    или ФГАУ «МФЦ» по РД в МР «Ахтынский район»  , приобщает полученный ответ к документам, представленным заявителем.</w:t>
      </w:r>
    </w:p>
    <w:p w:rsidR="008C0D10" w:rsidRPr="004D1FC6" w:rsidRDefault="008C0D10" w:rsidP="008C0D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3.3.7. Результат административной процедуры – получение ответа на межведомственный запрос органа опеки и попечительства администрации  МР «Ахтынский район»  или ФГАУ «МФЦ» по РД в  МР «Ахтынский район».</w:t>
      </w:r>
    </w:p>
    <w:p w:rsidR="008C0D10" w:rsidRPr="004D1FC6" w:rsidRDefault="008C0D10" w:rsidP="008C0D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3.3.8. Способ фиксации результата – регистрация ответа на межведомственный запрос                в журнале учета входящей корреспонденции</w:t>
      </w:r>
      <w:r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8C0D10" w:rsidRPr="004D1FC6" w:rsidRDefault="008C0D10" w:rsidP="008C0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3.4. Экспертиза представленных документов</w:t>
      </w: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Основанием для начала административной процедуры является наличие документов, указанных в пунктах 2.6 и 2.6.1.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3.4.2. Специалист органа опеки и попечительства администрации  МР «Ахтынский район»  или ФГАУ «МФЦ» по РД в МР «Ахтынский район»   устанавливает принадлежность заявителя к категории граждан, имеющих право на получение муниципальной услуги, проверяет наличие всех необходимых документов и правильность их оформления в соответствии с пунктами 2.6., 2.6.1. настоящего Регламента, устанавливает наличие или отсутствие оснований для отказа                            в предоставлении муниципальной услуги, перечисленных в пункте 2.8 настоящего Регламента.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Максимальный срок выполнения указанного административного действия составляет 30 минут.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3.4.4. Критерием принятия решения является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(отсутствие) оснований для отказа               в предоставлении муниципальной услуги.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3.4.5. Результатом исполнения административной процедуры являются выводы по итогам экспертизы представленных документов о предоставлении (отказе) муниципальной услуги. 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3.4.6. Фиксацией результата выполнения административной процедуры является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заявителю расписки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отказе в приёме документов.</w:t>
      </w:r>
    </w:p>
    <w:p w:rsidR="008C0D10" w:rsidRPr="004D1FC6" w:rsidRDefault="008C0D10" w:rsidP="008C0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  <w:t xml:space="preserve">3.5. Формирование личного дела заявителя </w:t>
      </w: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(в случае обращения в </w:t>
      </w:r>
      <w:r w:rsidRPr="004D1FC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ФГАУ «МФЦ» по РД в МР"Ахтынский район" 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)</w:t>
      </w: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3.5.1.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зарегистрированное заявление и документы, представленные заявителем лично и документы, полученные посредством межведомственного взаимодействия.</w:t>
      </w:r>
    </w:p>
    <w:p w:rsidR="008C0D10" w:rsidRPr="004D1FC6" w:rsidRDefault="008C0D10" w:rsidP="008C0D10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Специалист ФГАУ «МФЦ» по РД в МР «Ахтынский район»   подшивает заявление и документы, представленные заявителем, а также полученные по межведомственному запросу,                                    в скоросшиватель либо обложки «Личное дело», изготовленные типографским способом на плотной бумаге (далее – личное дело).</w:t>
      </w:r>
    </w:p>
    <w:p w:rsidR="008C0D10" w:rsidRPr="004D1FC6" w:rsidRDefault="008C0D10" w:rsidP="008C0D10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3.5.3. Максимальный срок выполнения административной процедуры 2 рабочих дня с даты регистрации заявления. </w:t>
      </w:r>
    </w:p>
    <w:p w:rsidR="008C0D10" w:rsidRPr="004D1FC6" w:rsidRDefault="008C0D10" w:rsidP="008C0D10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3.5.4. Фиксацией результата является сформированное личное дело.</w:t>
      </w:r>
    </w:p>
    <w:p w:rsidR="008C0D10" w:rsidRPr="004D1FC6" w:rsidRDefault="008C0D10" w:rsidP="008C0D10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3.5.5. ФГАУ «МФЦ» по РД в   МР «Ахтынский район» сформированное личное дело передает  в администрацию  МР «Ахтынский район»</w:t>
      </w:r>
    </w:p>
    <w:p w:rsidR="008C0D10" w:rsidRPr="004D1FC6" w:rsidRDefault="008C0D10" w:rsidP="008C0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3.6. Подготовка проекта документа, являющегося результатом предоставления муниципальной услуги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3.6.1. Основанием для начала административной процедуры принятия проекта решения             о предоставлении муниципальной услуги или об отказе в ее предоставлении являются результаты экспертизы представленных документов о предоставлении муниципальной услуги или об отказе в предоставлении муниципальной услуги.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3.6.2. Подготовленный специалистом Органа опеки и попечительства проект документа, являющегося результатом предоставления муниципальной услуги, согласовывается с главным специалистом Органа опеки и попечительства, юристом администрации  МР «Ахтынский район»  заместителем главы администрации  МР «Ахтынский район»  управляющим делами администрации МР «Ахтынский район»  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3.6.3. Максимальный срок выполнения указанного административного действия составляет 1 рабочий день для каждого должностного лица (всего 4 дня).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3.6.4. При согласовании проекта должностными лицами, перечисленными в подпункте 3.6.3 настоящего Регламента, он передается на подпись главе администрации   МР «Ахтынский район»   в общий отдел.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3.6.5. Глава   МР «Ахтынский район»   принимает решение в форме постановления (распоряжения) главы МР «Ахтынский район»,а в случае отказа в предоставлении муниципальной услуги подписывает соответствующее уведомление, которое передает специалисту общего отдела МР «Ахтынский район»   для отправки (вручения) заявителям.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3.6.6. Максимальный срок выполнения указанной административной процедуры составляет 4 рабочих дня.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3.6.7. Критерием принятия решений является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документов, установленных п. 2.6.             и 2.6.1. настоящего Регламента.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3.6.8. Результатом исполнения административной процедуры является </w:t>
      </w:r>
      <w:r w:rsidR="003C3167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подписанное Главой а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МР «Ахтынский район»  решение, а в случае отказа в предоставлении муниципальной услуги соответствующее уведомление.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3.6.9. Фиксацией результата выполнения административной процедуры является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в журнал регистрации заявлений и решений администрации  МР «Ахтынский район»  запись о дате принятия решения о предоставлении (отказе в предоставлении) муниципальной услуги.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3.7. Выдача (направление) заявителям результата предоставления муниципальной услуги</w:t>
      </w: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3.7.1. Основанием для начала административной процедуры по выдаче (направлению) заявителю результата предоставления муниципальной услуги является наличие подписанного главой  МР «Ахтынский район»  распоряжения (постановления) главы  МР «Ахтынский район»    о предоставлении муниципальной услуги либо уведомления об отказе в ее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предоставлении и зарегистрированное разрешение или уведомление  об отказе в предоставлении муниципальной услуги.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3.7.2. Специалист общего отдела или ФГАУ «МФЦ» по РД в МР «Ахтынский район»  при наличии контактного телефона заявителя по телефону приглашает его в администрацию  МР «Ахтынский район»     для получения результата предоставления муниципальной услуги.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3.7.3. При отсутствии контактного телефона или при неявке заявителей за получением результата представления муниципальной услуги в течение двух дней со дня его устного уведомления результат предоставления муниципальной услуги направляется заявителю по почте.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3.7.4. Специалист общего отдела администрации МР «Ахтынский район»   или ФГАУ «МФЦ» по РД в МР «Ахтынский район»   вносит в журнал регистрации заявлений и решений администрации  МР «Ахтынский район»  или ФГАУ «МФЦ» по РД в МР «Ахтынский район»     запись о дате принятия решения о предоставлении (отказе в предоставлении) муниципальной услуги и дате направления его по почте.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решение о предоставлении (отказе в предоставлении) муниципальной услуги выдается заявителю на руки, запись о дате получения решения в журнал регистрации заявлений и решений администрации  МР «Ахтынский район»  или ФГАУ «МФЦ» по РД                       в  МР «Ахтынский район»  осуществляет специалист администрации  МР «Ахтынский район» или ФГАУ «МФЦ» по РД в МР «Ахтынский район</w:t>
      </w:r>
      <w:r w:rsidR="00FA2FF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ответственный за прием и регистрацию документов.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3.7.5. Максимальный срок выполнения указанной административной процедуры составляет три рабочих дня, но не позднее 13 рабочих дней со дня подачи заявления                               о предоставлении муниципальной услуги и документов.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3.7.6. Критерием принятия решений является наличие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подписанного главой администрации   МР «Ахтынский район» распоряжения (постановления) главы МР «Ахтынский район» о предоставлении муниципальной услуги либо уведомления об отказе в ее предоставлении. 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3.7.7. Результатом данной административной процедуры является направление (вручение) заявителю подписанного главой МР «Ахтынский район»   распоряжения (постановления) главы МР «Ахтынский район»    о предоставлении государственной услуги либо уведомления об отказе в ее предоставлении и зарегистрированное решение или уведомление об отказе в предоставлении муниципальной услуги.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3.7.8. Способом фиксации результата исполнения административной процедуры является внесение в журнал регистрации заявлений и решений администрации МР «Ахтынский район»   или ФГАУ «МФЦ» по РД в МР «Ахтынский район»   записи о дате принятия решения о предоставлении (отказе в предоставлении) муниципальной услуги и дате направления его по почте.</w:t>
      </w:r>
    </w:p>
    <w:p w:rsidR="008C0D10" w:rsidRPr="004D1FC6" w:rsidRDefault="008C0D10" w:rsidP="008C0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4. ФОРМЫ КОНТРОЛЯ ЗА ПРЕДОСТАВЛЕНИЕМ МУНИЦИПАЛЬНОЙ УСЛУГИ</w:t>
      </w:r>
    </w:p>
    <w:p w:rsidR="008C0D10" w:rsidRPr="004D1FC6" w:rsidRDefault="008C0D10" w:rsidP="008C0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4.1.</w:t>
      </w:r>
      <w:r w:rsidRPr="004D1F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нормативно-правовых актов, устанавливающих требования к предоставлению муниципальной услуги,              а также принятием ими решений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 (далее - текущий контроль), и принятием решений специалистами осуществляется главой администрации                      МР «Ахтынский район» и должностными лицами, ответственными за организацию работы по предоставлению муниципальной услуги.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осуществляется путем проведения проверок соблюдения и исполнения специалистами положений настоящего Регламента, иных нормативных правовых актов.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проверке рассматриваются вопросы, связанные с предоставлением муниципальной услуги, или отдельные вопросы по конкретному обращению заявителя.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органом опеки и попечительства муниципальной услуги осуществляет глава  МР «Ахтынский район»   </w:t>
      </w:r>
    </w:p>
    <w:p w:rsidR="008C0D10" w:rsidRPr="004D1FC6" w:rsidRDefault="008C0D10" w:rsidP="008C0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4.2.</w:t>
      </w:r>
      <w:r w:rsidRPr="004D1F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являются плановыми (осуществляться на основании полугодовых или годовых планов) и внеплановыми. При проведении плановой проверки рассматриваются вопросы, связанные с предоставлением муниципальной услуги (комплексные проверки), или отдельные вопросы (тематические проверки). Внеплановая проверка проводится по конкретному обращению заявителя муниципальной услуги.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проверки оформляются в виде справки (акта), в которой отмечаются выявленные недостатки и предложения по их устранению.</w:t>
      </w:r>
    </w:p>
    <w:p w:rsidR="008C0D10" w:rsidRPr="004D1FC6" w:rsidRDefault="008C0D10" w:rsidP="008C0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4.3.</w:t>
      </w:r>
      <w:r w:rsidRPr="004D1F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Ответственность должностных лиц органа исполнительной власти  МР"Ахтынский район" за решения и действия (бездействие), принимаемые (осуществляемые) ими в ходе предоставления муниципальной услуги</w:t>
      </w: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Ответственность должностных лиц устанавливается в их должностных регламентах                     в соответствии с требованиями законодательства Российской Федерации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лица, ответственные за организацию предоставления  муниципальной услуги, несут персональную ответственность за соблюдение положений административного регламента и иных нормативных правовых актов, устанавливающих требования к предоставлению муниципальной услуги, за обеспечение полноты и качества предоставления муниципальной услуги.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проведенных проверок в случае выявления нарушений осуществляется привлечение виновных лиц к дисциплинарной и (или) административной ответственности                     в соответствии с законодательством Российской Федерации, Республики Дагестан.</w:t>
      </w:r>
    </w:p>
    <w:p w:rsidR="008C0D10" w:rsidRPr="004D1FC6" w:rsidRDefault="008C0D10" w:rsidP="008C0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4.4.</w:t>
      </w:r>
      <w:r w:rsidRPr="004D1F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              и организаций</w:t>
      </w: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вправе осуществлять контроль                                   за предоставлением муниципальной услуги,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вправе: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направлять замечания и предложения по улучшению доступности качества предоставления муниципальной услуги;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вносить предложения о мерах по устранению нарушений Административного регламента.</w:t>
      </w:r>
    </w:p>
    <w:p w:rsidR="008C0D10" w:rsidRPr="004D1FC6" w:rsidRDefault="008C0D10" w:rsidP="008C0D1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</w:p>
    <w:p w:rsidR="008C0D10" w:rsidRPr="004D1FC6" w:rsidRDefault="008C0D10" w:rsidP="008C0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5.1. Информация для заявителя о его праве подать жалобу на решение и (или) действие (бездействие) органа опеки и попечительства </w:t>
      </w:r>
      <w:r w:rsidR="00ED7FEA"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администрации МР «Ахтынский район</w:t>
      </w: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 и (или) его должностных лиц при предоставлении муниципальной услуги</w:t>
      </w:r>
    </w:p>
    <w:p w:rsidR="008C0D10" w:rsidRPr="004D1FC6" w:rsidRDefault="008C0D10" w:rsidP="008C0D1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подать жалобу на решение и (или) действие (бездействие) должностных лиц администрации  МР «Ахтынский район» ФГАУ «МФЦ» по РД в МР «Ахтынский район»  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Обжалование решений, принятых в ходе предоставления муниципальной услуги, действий или бездействия должностных лиц администрации МР «Ахтынский район»   ФГАУ «МФЦ» по РД  в МР «Ахтынский район</w:t>
      </w:r>
      <w:r w:rsidR="00FA2FF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повлекших причинение вреда, осуществляется в порядке, установленном гражданским законодательством.</w:t>
      </w:r>
    </w:p>
    <w:p w:rsidR="008C0D10" w:rsidRPr="004D1FC6" w:rsidRDefault="008C0D10" w:rsidP="008C0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5.2. Предмет жалобы</w:t>
      </w:r>
    </w:p>
    <w:p w:rsidR="008C0D10" w:rsidRPr="004D1FC6" w:rsidRDefault="008C0D10" w:rsidP="008C0D10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может обратиться с жалобой в том числе в следующих случаях:</w:t>
      </w:r>
    </w:p>
    <w:p w:rsidR="008C0D10" w:rsidRPr="004D1FC6" w:rsidRDefault="008C0D10" w:rsidP="008C0D1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8C0D10" w:rsidRPr="004D1FC6" w:rsidRDefault="008C0D10" w:rsidP="008C0D1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нарушение срока предоставления муниципальной услуги;</w:t>
      </w:r>
    </w:p>
    <w:p w:rsidR="008C0D10" w:rsidRPr="004D1FC6" w:rsidRDefault="008C0D10" w:rsidP="008C0D1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8C0D10" w:rsidRPr="004D1FC6" w:rsidRDefault="008C0D10" w:rsidP="008C0D1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8C0D10" w:rsidRPr="004D1FC6" w:rsidRDefault="008C0D10" w:rsidP="008C0D1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8C0D10" w:rsidRPr="004D1FC6" w:rsidRDefault="008C0D10" w:rsidP="008C0D1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8C0D10" w:rsidRPr="004D1FC6" w:rsidRDefault="008C0D10" w:rsidP="008C0D1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 или должностного лица ФГАУ «МФЦ» по РД                     в МР «Ахтынский район»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8C0D10" w:rsidRPr="004D1FC6" w:rsidRDefault="008C0D10" w:rsidP="008C0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5.3. Органы местного самоуправления, органы государственной власти и уполномоченные на рассмотрение жалобы должностные лица, которым может быть направлена жалоба</w:t>
      </w:r>
    </w:p>
    <w:p w:rsidR="008C0D10" w:rsidRPr="004D1FC6" w:rsidRDefault="008C0D10" w:rsidP="008C0D10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досудебном порядке заявитель может обратиться с жалобой лично (устно) или направить жалобу в письменной форме:</w:t>
      </w:r>
    </w:p>
    <w:p w:rsidR="002C4E3C" w:rsidRDefault="008C0D10" w:rsidP="002C4E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C4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4E3C" w:rsidRPr="00D95DB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 МР «Ахтынский район» на действия (бездействие) специалистов Органа опеки и попечительства (368730, Республика Дагестан, Ахтынский район, с. Ахты, ул.Г. Ахтынского,3)</w:t>
      </w:r>
    </w:p>
    <w:p w:rsidR="008C0D10" w:rsidRPr="004D1FC6" w:rsidRDefault="008C0D10" w:rsidP="002C4E3C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C0D10" w:rsidRPr="004D1FC6" w:rsidRDefault="008C0D10" w:rsidP="008C0D10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5.4. Порядок подачи и рассмотрения жалобы</w:t>
      </w:r>
    </w:p>
    <w:p w:rsidR="008C0D10" w:rsidRPr="004D1FC6" w:rsidRDefault="008C0D10" w:rsidP="008C0D10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Основанием для начала процедуры досудебного обжалования является поступление                 в администрацию жалобы заявителя.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заявителя на решения и действия (бездействие) должностных лиц администрации МО «Город Кизилюрт», ФГАУ «МФЦ» по РД в МР «Ахтынский район»   при предоставлении муниципальной услуги подается в соответствующий орган местного самоуправления, предоставляющий муниципальную услугу, в письменной форме, в том числе на личном приеме заявителя, или </w:t>
      </w:r>
      <w:r w:rsidR="00FA2FF6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форме на бумажном носителе жалоба подается: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непосредственно в канцелярию органа местного самоуправления, предоставляющего муниципальную услугу;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 почте по адресу (месту нахождения) органа местного самоуправления, предоставляющего муниципальную услугу;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 личном приеме руководителя органа местного самоуправления, предоставляющего муниципальную услугу, заместителя руководителя органа местного самоуправления, предоставляющего муниципальную услугу, заместителя главы администрации   МР «Ахтынский район»   в ведении которого находится орган исполнительной власти Республики Дагестан, ответственный за предоставление муниципальной услуги по переданному полномочию в сфере деятельности органов опеки и попечительства в Республике Дагестан.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жалоба подается заявителем посредством: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официального сайта администрации  МР «Ахтынский район»  предоставляющего муниципальную услугу, (</w:t>
      </w:r>
      <w:r w:rsidRPr="004D1FC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D1FC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D1FC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 в информационно-телекоммуникационной сети «Интернет»;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федеральной государственной информационной системы «Единый портал государственных и муниципальных услуг (функций)» (</w:t>
      </w:r>
      <w:hyperlink r:id="rId15" w:history="1">
        <w:r w:rsidRPr="004D1F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http://gosuslugi.ru</w:t>
        </w:r>
      </w:hyperlink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также может быть направлена через областное бюджетное учреждение ФГАУ «МФЦ» по РД в  МР «Ахтынский район».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обращения об обжаловании действий (бездействия), осуществляемых в ходе предоставления муниципальной услуги на основании настоящего Регламента, фиксируются                   в книге учета обращений.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Обращение, жалоба в письменной форме должны содержать следующую информацию: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действия (бездействие) и решения которых обжалуются;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фамилию, имя, отчество заявителя, номер контактного телефона, адрес электронной почты (при наличии), почтовый адрес, по которым должен быть направлен ответ заявителю, либо уведомление о переадресации обращения, жалобы;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предоставляющего муниципальную услугу, либо государственного или муниципального служащего;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жалобой заявитель ставит личную подпись и дату.</w:t>
      </w:r>
    </w:p>
    <w:p w:rsidR="008C0D10" w:rsidRPr="004D1FC6" w:rsidRDefault="008C0D10" w:rsidP="008C0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5.5. Сроки рассмотрения жалобы</w:t>
      </w:r>
    </w:p>
    <w:p w:rsidR="008C0D10" w:rsidRPr="004D1FC6" w:rsidRDefault="008C0D10" w:rsidP="008C0D10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Поступившая в орган местного самоуправлен</w:t>
      </w:r>
      <w:r w:rsidR="002C4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жалоба или ФГАУ «МФЦ» по РД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в  МР «Ахтынский район»  на нарушение данным органом порядка предоставления муниципальной услуги подлежит рассмотрению руководителем органа местного самоуправления или ФГАУ «МФЦ по РД в  МР «Ахтынский район»  либо должностным лицом, наделенным полномочиями по рассмотрению жалоб, в течение пятнадцати рабочих дней со дня ее регистрации в данном органе местного самоуправления, а в случае обжалования отказа органа или ФГАУ «МФЦ» по РД в МР «Ахтынский район», предоставляющего муниципальную услугу, должностного лица органа или ФГАУ «МФЦ» по РД  в МР «Ахтынский район»  , предоставляющего муниципальную услугу, в приеме документов у заявителя либо 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8C0D10" w:rsidRPr="004D1FC6" w:rsidRDefault="008C0D10" w:rsidP="008C0D10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8C0D10" w:rsidRPr="004D1FC6" w:rsidRDefault="008C0D10" w:rsidP="008C0D10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приостановления рассмотрения жалобы отсутствуют.</w:t>
      </w:r>
    </w:p>
    <w:p w:rsidR="008C0D10" w:rsidRPr="004D1FC6" w:rsidRDefault="008C0D10" w:rsidP="008C0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5.7. Результат рассмотрения жалобы</w:t>
      </w:r>
    </w:p>
    <w:p w:rsidR="008C0D10" w:rsidRPr="004D1FC6" w:rsidRDefault="008C0D10" w:rsidP="008C0D10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орган опеки и попечительства принимает одно                из следующих решений:</w:t>
      </w:r>
    </w:p>
    <w:p w:rsidR="008C0D10" w:rsidRPr="004D1FC6" w:rsidRDefault="008C0D10" w:rsidP="008C0D10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удовлетворяет жалобу, в том числе в форме отмены принятого решения, исправления допущенных ошибок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8C0D10" w:rsidRPr="004D1FC6" w:rsidRDefault="008C0D10" w:rsidP="008C0D10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отказывает в удовлетворении жалобы.</w:t>
      </w:r>
    </w:p>
    <w:p w:rsidR="008C0D10" w:rsidRPr="004D1FC6" w:rsidRDefault="008C0D10" w:rsidP="008C0D10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случае, если текст жалобы не поддается прочтению, ответ на жалобу не дается, и она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календарных дней со дня регистрации жалобы сообщается гражданину, направившему жалобу, если его фамилия                 и почтовый адрес поддается прочтению.</w:t>
      </w:r>
    </w:p>
    <w:p w:rsidR="008C0D10" w:rsidRPr="004D1FC6" w:rsidRDefault="008C0D10" w:rsidP="008C0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5.8. Порядок информирования заявителя о результатах рассмотрения жалобы</w:t>
      </w: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Мотивированный ответ о результатах рассмотрения жалобы, направляется заявителю                в письменной или по его желанию в электронной форме не позднее дня, следующего за днем принятия решения по результатам рассмотрения жалобы.</w:t>
      </w: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5.9. Порядок обжалования решения по жалобе</w:t>
      </w: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имеют право обжаловать решение по жалобе в соответствии                                    с законодательством Российской Федерации, в том числе в судебном порядке.</w:t>
      </w:r>
    </w:p>
    <w:p w:rsidR="008C0D10" w:rsidRPr="004D1FC6" w:rsidRDefault="008C0D10" w:rsidP="008C0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5.10. Право заявителя на получение информации и документов, необходимых для обоснования и рассмотрения жалобы</w:t>
      </w: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получить информацию и документы, необходимые для обоснования                  и рассмотрения жалобы.</w:t>
      </w: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5.11. Способы информирования заявителей о порядке подачи и рассмотрения жалобы</w:t>
      </w:r>
    </w:p>
    <w:p w:rsidR="008C0D10" w:rsidRPr="004D1FC6" w:rsidRDefault="008C0D10" w:rsidP="008C0D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D10" w:rsidRPr="004D1FC6" w:rsidRDefault="008C0D10" w:rsidP="008C0D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заявителей о порядке подачи и рассмотрения жалобы осуществляется посредством размещения информации на стендах в департаменте, в федеральной государственной информационной системе «Единый портал государственных и муниципальных услуг (функций)» (www.gosuslugi.ru), на официальном сайте Администрации МР «Ахтынский район»   (</w:t>
      </w:r>
      <w:hyperlink r:id="rId16" w:history="1">
        <w:r w:rsidRPr="004D1FC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www</w:t>
        </w:r>
        <w:r w:rsidRPr="004D1FC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</w:t>
        </w:r>
      </w:hyperlink>
      <w:r w:rsidRPr="004D1FC6">
        <w:rPr>
          <w:rFonts w:ascii="Times New Roman" w:hAnsi="Times New Roman" w:cs="Times New Roman"/>
          <w:sz w:val="28"/>
          <w:szCs w:val="28"/>
        </w:rPr>
        <w:t xml:space="preserve"> </w:t>
      </w:r>
      <w:r w:rsidRPr="004D1FC6">
        <w:rPr>
          <w:rFonts w:ascii="Times New Roman" w:hAnsi="Times New Roman" w:cs="Times New Roman"/>
          <w:sz w:val="28"/>
          <w:szCs w:val="28"/>
          <w:lang w:val="en-US"/>
        </w:rPr>
        <w:t>ahtymr</w:t>
      </w:r>
      <w:r w:rsidRPr="004D1FC6">
        <w:rPr>
          <w:rFonts w:ascii="Times New Roman" w:hAnsi="Times New Roman" w:cs="Times New Roman"/>
          <w:sz w:val="28"/>
          <w:szCs w:val="28"/>
        </w:rPr>
        <w:t>.</w:t>
      </w:r>
      <w:r w:rsidRPr="004D1FC6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4D1FC6">
        <w:rPr>
          <w:rFonts w:ascii="Times New Roman" w:hAnsi="Times New Roman" w:cs="Times New Roman"/>
          <w:sz w:val="28"/>
          <w:szCs w:val="28"/>
        </w:rPr>
        <w:t xml:space="preserve">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),  а также путем оказания консультаций по телефону, электронной почте, при личном приеме.</w:t>
      </w:r>
    </w:p>
    <w:p w:rsidR="003C3A2E" w:rsidRDefault="00FA2FF6" w:rsidP="00FA2F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</w:t>
      </w:r>
      <w:r w:rsidR="003C3A2E">
        <w:rPr>
          <w:rFonts w:ascii="Times New Roman" w:eastAsia="Times New Roman" w:hAnsi="Times New Roman" w:cs="Times New Roman"/>
          <w:lang w:eastAsia="ru-RU"/>
        </w:rPr>
        <w:t xml:space="preserve">                               </w:t>
      </w:r>
    </w:p>
    <w:p w:rsidR="003C3A2E" w:rsidRDefault="003C3A2E" w:rsidP="00FA2F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p w:rsidR="003C3A2E" w:rsidRDefault="003C3A2E" w:rsidP="00FA2F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p w:rsidR="003C3A2E" w:rsidRDefault="003C3A2E" w:rsidP="00FA2F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p w:rsidR="003C3A2E" w:rsidRDefault="003C3A2E" w:rsidP="00FA2F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p w:rsidR="003C3A2E" w:rsidRDefault="003C3A2E" w:rsidP="00FA2F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p w:rsidR="003C3A2E" w:rsidRDefault="003C3A2E" w:rsidP="00FA2F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p w:rsidR="003C3A2E" w:rsidRDefault="003C3A2E" w:rsidP="00FA2F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p w:rsidR="00D85800" w:rsidRDefault="00275185" w:rsidP="00FA2F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</w:t>
      </w:r>
      <w:r w:rsidR="003C3167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D85800" w:rsidRDefault="00D85800" w:rsidP="00FA2F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p w:rsidR="00D85800" w:rsidRDefault="00D85800" w:rsidP="00FA2F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p w:rsidR="00D85800" w:rsidRDefault="00D85800" w:rsidP="00FA2F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p w:rsidR="00D85800" w:rsidRDefault="00D85800" w:rsidP="00FA2F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p w:rsidR="002A2CA4" w:rsidRPr="004D1FC6" w:rsidRDefault="00D85800" w:rsidP="00FA2FF6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                                                                                          </w:t>
      </w:r>
      <w:r w:rsidR="002A2CA4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F54943" w:rsidRPr="004D1FC6" w:rsidRDefault="003C3A2E" w:rsidP="00F54943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C3A2E" w:rsidRPr="00A716B7" w:rsidRDefault="00CA59A7" w:rsidP="00A716B7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A716B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Главе МР "Ахтынский район</w:t>
      </w:r>
    </w:p>
    <w:p w:rsidR="00CA59A7" w:rsidRPr="003C3A2E" w:rsidRDefault="003C3A2E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 w:rsidRPr="003C3A2E">
        <w:rPr>
          <w:rFonts w:ascii="Times New Roman" w:hAnsi="Times New Roman"/>
          <w:sz w:val="24"/>
          <w:szCs w:val="24"/>
        </w:rPr>
        <w:t>(орган опеки и попечительства</w:t>
      </w:r>
      <w:r w:rsidRPr="003C3A2E">
        <w:rPr>
          <w:rFonts w:ascii="Times New Roman" w:hAnsi="Times New Roman"/>
          <w:sz w:val="20"/>
          <w:szCs w:val="20"/>
        </w:rPr>
        <w:t>)</w:t>
      </w:r>
      <w:r w:rsidR="00CA59A7" w:rsidRPr="003C3A2E">
        <w:rPr>
          <w:rFonts w:ascii="Times New Roman" w:hAnsi="Times New Roman"/>
          <w:sz w:val="20"/>
          <w:szCs w:val="20"/>
        </w:rPr>
        <w:t xml:space="preserve"> 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 w:rsidRPr="003C3A2E">
        <w:rPr>
          <w:rFonts w:ascii="Times New Roman" w:hAnsi="Times New Roman"/>
          <w:sz w:val="20"/>
          <w:szCs w:val="20"/>
        </w:rPr>
        <w:t>от</w:t>
      </w:r>
      <w:r>
        <w:rPr>
          <w:rFonts w:ascii="Times New Roman" w:hAnsi="Times New Roman"/>
          <w:sz w:val="28"/>
          <w:szCs w:val="28"/>
        </w:rPr>
        <w:t xml:space="preserve"> _______________________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</w:t>
      </w:r>
    </w:p>
    <w:p w:rsidR="00A716B7" w:rsidRDefault="00A716B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прож.</w:t>
      </w:r>
      <w:r w:rsidR="00CA59A7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>_________________</w:t>
      </w:r>
      <w:r w:rsidR="00CA59A7">
        <w:rPr>
          <w:rFonts w:ascii="Times New Roman" w:hAnsi="Times New Roman"/>
          <w:sz w:val="28"/>
          <w:szCs w:val="28"/>
        </w:rPr>
        <w:t xml:space="preserve">  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адресу:</w:t>
      </w:r>
      <w:r w:rsidR="00A716B7">
        <w:rPr>
          <w:rFonts w:ascii="Times New Roman" w:hAnsi="Times New Roman"/>
          <w:sz w:val="28"/>
          <w:szCs w:val="28"/>
        </w:rPr>
        <w:t>____________________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</w:p>
    <w:p w:rsidR="00CA59A7" w:rsidRDefault="00CA59A7" w:rsidP="00CA59A7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:rsidR="00CA59A7" w:rsidRDefault="00CA59A7" w:rsidP="00CA59A7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ЗАЯВЛЕНИЕ</w:t>
      </w:r>
    </w:p>
    <w:p w:rsidR="00CA59A7" w:rsidRDefault="00CA59A7" w:rsidP="00CA59A7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:rsidR="00CA59A7" w:rsidRDefault="00CA59A7" w:rsidP="00CA59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Я</w:t>
      </w:r>
      <w:r>
        <w:rPr>
          <w:rFonts w:ascii="Times New Roman" w:hAnsi="Times New Roman"/>
          <w:sz w:val="28"/>
          <w:szCs w:val="28"/>
        </w:rPr>
        <w:t xml:space="preserve">, ______________________________________________________________  </w:t>
      </w:r>
    </w:p>
    <w:p w:rsidR="00CA59A7" w:rsidRPr="006875FC" w:rsidRDefault="00CA59A7" w:rsidP="00CA59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Pr="006875FC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    </w:t>
      </w:r>
      <w:r w:rsidRPr="006875FC">
        <w:rPr>
          <w:rFonts w:ascii="Times New Roman" w:hAnsi="Times New Roman"/>
          <w:sz w:val="20"/>
          <w:szCs w:val="20"/>
        </w:rPr>
        <w:t>ФИО</w:t>
      </w:r>
    </w:p>
    <w:p w:rsidR="00CA59A7" w:rsidRDefault="00CA59A7" w:rsidP="00CA59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______________________________, паспорт: серия________, №_________</w:t>
      </w:r>
    </w:p>
    <w:p w:rsidR="00CA59A7" w:rsidRDefault="00CA59A7" w:rsidP="00CA59A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CA59A7" w:rsidRDefault="00CA59A7" w:rsidP="00CA59A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выдан ____________________________________________________________,</w:t>
      </w:r>
    </w:p>
    <w:p w:rsidR="00CA59A7" w:rsidRDefault="00CA59A7" w:rsidP="00CA59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действующая</w:t>
      </w:r>
      <w:r w:rsidRPr="00866BA1">
        <w:rPr>
          <w:rFonts w:ascii="Times New Roman" w:hAnsi="Times New Roman"/>
          <w:sz w:val="28"/>
          <w:szCs w:val="28"/>
        </w:rPr>
        <w:t xml:space="preserve"> как законный представитель  сво</w:t>
      </w:r>
      <w:r>
        <w:rPr>
          <w:rFonts w:ascii="Times New Roman" w:hAnsi="Times New Roman"/>
          <w:sz w:val="28"/>
          <w:szCs w:val="28"/>
        </w:rPr>
        <w:t xml:space="preserve">ей </w:t>
      </w:r>
      <w:r w:rsidRPr="00866BA1">
        <w:rPr>
          <w:rFonts w:ascii="Times New Roman" w:hAnsi="Times New Roman"/>
          <w:sz w:val="28"/>
          <w:szCs w:val="28"/>
        </w:rPr>
        <w:t xml:space="preserve"> несовершеннолетн</w:t>
      </w:r>
      <w:r>
        <w:rPr>
          <w:rFonts w:ascii="Times New Roman" w:hAnsi="Times New Roman"/>
          <w:sz w:val="28"/>
          <w:szCs w:val="28"/>
        </w:rPr>
        <w:t>ей</w:t>
      </w:r>
      <w:r w:rsidRPr="00866BA1">
        <w:rPr>
          <w:rFonts w:ascii="Times New Roman" w:hAnsi="Times New Roman"/>
          <w:sz w:val="28"/>
          <w:szCs w:val="28"/>
        </w:rPr>
        <w:t xml:space="preserve"> доч</w:t>
      </w:r>
      <w:r>
        <w:rPr>
          <w:rFonts w:ascii="Times New Roman" w:hAnsi="Times New Roman"/>
          <w:sz w:val="28"/>
          <w:szCs w:val="28"/>
        </w:rPr>
        <w:t>ери__________________________________________________________</w:t>
      </w:r>
      <w:r w:rsidRPr="00866B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CA59A7" w:rsidRPr="006875FC" w:rsidRDefault="00CA59A7" w:rsidP="00CA59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875FC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</w:t>
      </w:r>
      <w:r w:rsidRPr="006875FC">
        <w:rPr>
          <w:rFonts w:ascii="Times New Roman" w:hAnsi="Times New Roman"/>
          <w:sz w:val="20"/>
          <w:szCs w:val="20"/>
        </w:rPr>
        <w:t>ФИО год рождения</w:t>
      </w:r>
    </w:p>
    <w:p w:rsidR="00CA59A7" w:rsidRDefault="00CA59A7" w:rsidP="00CA59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 возражаю против её регистрации брака с гражданином________________   </w:t>
      </w:r>
    </w:p>
    <w:p w:rsidR="00CA59A7" w:rsidRDefault="00CA59A7" w:rsidP="00CA59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A59A7" w:rsidRDefault="00CA59A7" w:rsidP="00CA59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CA59A7" w:rsidRPr="006875FC" w:rsidRDefault="00CA59A7" w:rsidP="00CA59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Pr="006875FC">
        <w:rPr>
          <w:rFonts w:ascii="Times New Roman" w:hAnsi="Times New Roman"/>
          <w:sz w:val="20"/>
          <w:szCs w:val="20"/>
        </w:rPr>
        <w:t>ФИО год рождения</w:t>
      </w:r>
    </w:p>
    <w:p w:rsidR="00CA59A7" w:rsidRDefault="00CA59A7" w:rsidP="00CA59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A59A7" w:rsidRPr="006875FC" w:rsidRDefault="00CA59A7" w:rsidP="00CA59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Регистрация брака производиться в  связи с ____________________________</w:t>
      </w:r>
    </w:p>
    <w:p w:rsidR="00CA59A7" w:rsidRDefault="00CA59A7" w:rsidP="00CA59A7">
      <w:pPr>
        <w:jc w:val="both"/>
        <w:rPr>
          <w:rFonts w:ascii="Times New Roman" w:hAnsi="Times New Roman"/>
        </w:rPr>
      </w:pPr>
    </w:p>
    <w:p w:rsidR="00CA59A7" w:rsidRDefault="00CA59A7" w:rsidP="00CA59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____________________________________________________________________________________.</w:t>
      </w:r>
    </w:p>
    <w:p w:rsidR="00A716B7" w:rsidRDefault="00A716B7" w:rsidP="00CA59A7">
      <w:pPr>
        <w:pStyle w:val="af"/>
        <w:rPr>
          <w:rFonts w:ascii="Times New Roman" w:hAnsi="Times New Roman"/>
          <w:sz w:val="28"/>
          <w:szCs w:val="28"/>
        </w:rPr>
      </w:pPr>
    </w:p>
    <w:p w:rsidR="00A716B7" w:rsidRDefault="00A716B7" w:rsidP="00A716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Я_____________________________________________________________</w:t>
      </w:r>
    </w:p>
    <w:p w:rsidR="00A716B7" w:rsidRDefault="00A716B7" w:rsidP="00A716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4911A9">
        <w:rPr>
          <w:rFonts w:ascii="Times New Roman" w:hAnsi="Times New Roman" w:cs="Times New Roman"/>
          <w:sz w:val="24"/>
          <w:szCs w:val="24"/>
        </w:rPr>
        <w:t>(фамилия, имя отчество (при наличии))</w:t>
      </w:r>
    </w:p>
    <w:p w:rsidR="00A716B7" w:rsidRDefault="00A716B7" w:rsidP="00A716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документах.</w:t>
      </w:r>
    </w:p>
    <w:p w:rsidR="00A716B7" w:rsidRDefault="00A716B7" w:rsidP="00CA59A7">
      <w:pPr>
        <w:pStyle w:val="af"/>
        <w:rPr>
          <w:rFonts w:ascii="Times New Roman" w:hAnsi="Times New Roman"/>
          <w:sz w:val="28"/>
          <w:szCs w:val="28"/>
        </w:rPr>
      </w:pPr>
    </w:p>
    <w:p w:rsidR="00CA59A7" w:rsidRDefault="00CA59A7" w:rsidP="00CA59A7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                           ____________________ _______________</w:t>
      </w:r>
    </w:p>
    <w:p w:rsidR="00CA59A7" w:rsidRDefault="00CA59A7" w:rsidP="00CA59A7">
      <w:pPr>
        <w:pStyle w:val="af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0"/>
          <w:szCs w:val="20"/>
        </w:rPr>
        <w:t>(дата)</w:t>
      </w:r>
      <w:r>
        <w:rPr>
          <w:rFonts w:ascii="Times New Roman" w:hAnsi="Times New Roman"/>
          <w:sz w:val="20"/>
          <w:szCs w:val="20"/>
        </w:rPr>
        <w:tab/>
        <w:t xml:space="preserve">                                                                          (подпись)                             (ФИО)</w:t>
      </w:r>
    </w:p>
    <w:p w:rsidR="00CA59A7" w:rsidRDefault="00CA59A7" w:rsidP="00CA59A7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CA59A7" w:rsidRDefault="00CA59A7" w:rsidP="00CA59A7">
      <w:pPr>
        <w:pStyle w:val="a3"/>
        <w:spacing w:before="0" w:beforeAutospacing="0" w:after="0" w:afterAutospacing="0" w:line="315" w:lineRule="atLeast"/>
        <w:jc w:val="center"/>
        <w:rPr>
          <w:rFonts w:ascii="Arial" w:hAnsi="Arial" w:cs="Arial"/>
          <w:color w:val="993300"/>
          <w:sz w:val="27"/>
          <w:szCs w:val="27"/>
        </w:rPr>
      </w:pPr>
    </w:p>
    <w:p w:rsidR="00CA59A7" w:rsidRDefault="00CA59A7" w:rsidP="00CA59A7">
      <w:pPr>
        <w:pStyle w:val="a3"/>
        <w:spacing w:before="0" w:beforeAutospacing="0" w:after="0" w:afterAutospacing="0" w:line="315" w:lineRule="atLeast"/>
        <w:jc w:val="center"/>
        <w:rPr>
          <w:rFonts w:ascii="Arial" w:hAnsi="Arial" w:cs="Arial"/>
          <w:color w:val="993300"/>
          <w:sz w:val="27"/>
          <w:szCs w:val="27"/>
        </w:rPr>
      </w:pPr>
    </w:p>
    <w:p w:rsidR="00CA59A7" w:rsidRDefault="00CA59A7" w:rsidP="00CA59A7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:rsidR="00CA59A7" w:rsidRDefault="00CA59A7" w:rsidP="00CA59A7"/>
    <w:p w:rsidR="00A6371C" w:rsidRDefault="00A6371C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9656A" w:rsidRPr="00D85800" w:rsidRDefault="0059656A" w:rsidP="00D858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lastRenderedPageBreak/>
        <w:t>                                  </w:t>
      </w:r>
      <w:r w:rsidR="00D85800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</w:p>
    <w:p w:rsidR="004D1FC6" w:rsidRPr="00A716B7" w:rsidRDefault="004D1FC6" w:rsidP="00A716B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CA59A7" w:rsidRPr="00A716B7" w:rsidRDefault="003C3A2E" w:rsidP="00A716B7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r w:rsidR="00A716B7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                                              </w:t>
      </w:r>
      <w:r w:rsidR="00CA59A7">
        <w:rPr>
          <w:rFonts w:ascii="Times New Roman" w:hAnsi="Times New Roman"/>
          <w:sz w:val="28"/>
          <w:szCs w:val="28"/>
        </w:rPr>
        <w:t>Главе МР "Ахтынский район"</w:t>
      </w:r>
    </w:p>
    <w:p w:rsidR="003C3A2E" w:rsidRPr="003C3A2E" w:rsidRDefault="003C3A2E" w:rsidP="003C3A2E">
      <w:pPr>
        <w:pStyle w:val="af"/>
        <w:jc w:val="right"/>
        <w:rPr>
          <w:rFonts w:ascii="Times New Roman" w:hAnsi="Times New Roman"/>
          <w:sz w:val="28"/>
          <w:szCs w:val="28"/>
        </w:rPr>
      </w:pPr>
      <w:r w:rsidRPr="003C3A2E">
        <w:rPr>
          <w:rFonts w:ascii="Times New Roman" w:hAnsi="Times New Roman"/>
          <w:sz w:val="24"/>
          <w:szCs w:val="24"/>
        </w:rPr>
        <w:t>(орган опеки и попечительства</w:t>
      </w:r>
      <w:r w:rsidRPr="003C3A2E">
        <w:rPr>
          <w:rFonts w:ascii="Times New Roman" w:hAnsi="Times New Roman"/>
          <w:sz w:val="20"/>
          <w:szCs w:val="20"/>
        </w:rPr>
        <w:t xml:space="preserve">) 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CA59A7" w:rsidRDefault="004D1FC6" w:rsidP="004D1FC6">
      <w:pPr>
        <w:pStyle w:val="a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 w:rsidR="00CA59A7">
        <w:rPr>
          <w:rFonts w:ascii="Times New Roman" w:hAnsi="Times New Roman"/>
          <w:sz w:val="28"/>
          <w:szCs w:val="28"/>
        </w:rPr>
        <w:t>от _______________________</w:t>
      </w:r>
    </w:p>
    <w:p w:rsidR="00CA59A7" w:rsidRDefault="004D1FC6" w:rsidP="004D1FC6">
      <w:pPr>
        <w:pStyle w:val="a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="00CA59A7">
        <w:rPr>
          <w:rFonts w:ascii="Times New Roman" w:hAnsi="Times New Roman"/>
          <w:sz w:val="28"/>
          <w:szCs w:val="28"/>
        </w:rPr>
        <w:t>_______________________</w:t>
      </w:r>
      <w:r>
        <w:rPr>
          <w:rFonts w:ascii="Times New Roman" w:hAnsi="Times New Roman"/>
          <w:sz w:val="28"/>
          <w:szCs w:val="28"/>
        </w:rPr>
        <w:t>___</w:t>
      </w:r>
    </w:p>
    <w:p w:rsidR="00A716B7" w:rsidRDefault="00A716B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прож.</w:t>
      </w:r>
      <w:r w:rsidR="00CA59A7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>________________</w:t>
      </w:r>
      <w:r w:rsidR="00CA59A7">
        <w:rPr>
          <w:rFonts w:ascii="Times New Roman" w:hAnsi="Times New Roman"/>
          <w:sz w:val="28"/>
          <w:szCs w:val="28"/>
        </w:rPr>
        <w:t xml:space="preserve">  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адресу:</w:t>
      </w:r>
      <w:r w:rsidR="00A716B7">
        <w:rPr>
          <w:rFonts w:ascii="Times New Roman" w:hAnsi="Times New Roman"/>
          <w:sz w:val="28"/>
          <w:szCs w:val="28"/>
        </w:rPr>
        <w:t>___________________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</w:p>
    <w:p w:rsidR="00CA59A7" w:rsidRDefault="00CA59A7" w:rsidP="00CA59A7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ЗАЯВЛЕНИЕ</w:t>
      </w:r>
    </w:p>
    <w:p w:rsidR="00CA59A7" w:rsidRDefault="00CA59A7" w:rsidP="00CA59A7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:rsidR="00CA59A7" w:rsidRDefault="00CA59A7" w:rsidP="00CA59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Прошу Вас разрешить мне, ______________________________________  </w:t>
      </w:r>
    </w:p>
    <w:p w:rsidR="00CA59A7" w:rsidRPr="001303D3" w:rsidRDefault="00CA59A7" w:rsidP="00CA59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303D3">
        <w:rPr>
          <w:rFonts w:ascii="Times New Roman" w:hAnsi="Times New Roman"/>
          <w:sz w:val="20"/>
          <w:szCs w:val="20"/>
        </w:rPr>
        <w:t xml:space="preserve">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</w:t>
      </w:r>
      <w:r w:rsidRPr="001303D3">
        <w:rPr>
          <w:rFonts w:ascii="Times New Roman" w:hAnsi="Times New Roman"/>
          <w:sz w:val="20"/>
          <w:szCs w:val="20"/>
        </w:rPr>
        <w:t xml:space="preserve"> ФИО год рождения</w:t>
      </w:r>
    </w:p>
    <w:p w:rsidR="00CA59A7" w:rsidRDefault="00CA59A7" w:rsidP="00CA59A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______________________________, паспорт: серия</w:t>
      </w:r>
      <w:r w:rsidR="004D1F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________, №_________</w:t>
      </w:r>
    </w:p>
    <w:p w:rsidR="00CA59A7" w:rsidRDefault="00CA59A7" w:rsidP="00CA59A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выдан ____________________________________________________________,</w:t>
      </w:r>
    </w:p>
    <w:p w:rsidR="00CA59A7" w:rsidRDefault="00CA59A7" w:rsidP="00CA59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вступить в брак с гражданином______________________________________   </w:t>
      </w:r>
    </w:p>
    <w:p w:rsidR="00CA59A7" w:rsidRPr="001303D3" w:rsidRDefault="00CA59A7" w:rsidP="00CA59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 w:rsidRPr="001303D3">
        <w:rPr>
          <w:rFonts w:ascii="Times New Roman" w:hAnsi="Times New Roman"/>
          <w:sz w:val="20"/>
          <w:szCs w:val="20"/>
        </w:rPr>
        <w:t>ФИО год рождения</w:t>
      </w:r>
    </w:p>
    <w:p w:rsidR="00CA59A7" w:rsidRDefault="00CA59A7" w:rsidP="00CA59A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_______________________________________________________________до </w:t>
      </w:r>
    </w:p>
    <w:p w:rsidR="00CA59A7" w:rsidRDefault="00CA59A7" w:rsidP="00CA59A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достижения брачного возраста, снизив его на ___ недель и ___ дня. Регистрация брака производиться в  связи с _________________________________________________________________.</w:t>
      </w:r>
    </w:p>
    <w:p w:rsidR="00A716B7" w:rsidRDefault="00A716B7" w:rsidP="00A716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Я_____________________________________________________________</w:t>
      </w:r>
    </w:p>
    <w:p w:rsidR="00A716B7" w:rsidRDefault="00A716B7" w:rsidP="00A716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4911A9">
        <w:rPr>
          <w:rFonts w:ascii="Times New Roman" w:hAnsi="Times New Roman" w:cs="Times New Roman"/>
          <w:sz w:val="24"/>
          <w:szCs w:val="24"/>
        </w:rPr>
        <w:t>(фамилия, имя отчество (при наличии))</w:t>
      </w:r>
    </w:p>
    <w:p w:rsidR="00A716B7" w:rsidRDefault="00A716B7" w:rsidP="00A716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документах.</w:t>
      </w:r>
    </w:p>
    <w:p w:rsidR="00A716B7" w:rsidRDefault="00A716B7" w:rsidP="00A716B7">
      <w:pPr>
        <w:jc w:val="both"/>
        <w:rPr>
          <w:rFonts w:ascii="Times New Roman" w:hAnsi="Times New Roman"/>
        </w:rPr>
      </w:pPr>
    </w:p>
    <w:p w:rsidR="00CA59A7" w:rsidRPr="00A716B7" w:rsidRDefault="00CA59A7" w:rsidP="00A716B7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________________                           ____________________ _______________</w:t>
      </w:r>
    </w:p>
    <w:p w:rsidR="00CA59A7" w:rsidRDefault="00CA59A7" w:rsidP="00CA59A7">
      <w:pPr>
        <w:pStyle w:val="af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0"/>
          <w:szCs w:val="20"/>
        </w:rPr>
        <w:t>(дата)</w:t>
      </w:r>
      <w:r>
        <w:rPr>
          <w:rFonts w:ascii="Times New Roman" w:hAnsi="Times New Roman"/>
          <w:sz w:val="20"/>
          <w:szCs w:val="20"/>
        </w:rPr>
        <w:tab/>
        <w:t xml:space="preserve">                                                                          (подпись)                             (ФИО)</w:t>
      </w:r>
    </w:p>
    <w:p w:rsidR="00CA59A7" w:rsidRDefault="00CA59A7" w:rsidP="00CA59A7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CA59A7" w:rsidRDefault="00CA59A7" w:rsidP="00CA59A7">
      <w:pPr>
        <w:pStyle w:val="a3"/>
        <w:spacing w:before="0" w:beforeAutospacing="0" w:after="0" w:afterAutospacing="0" w:line="315" w:lineRule="atLeast"/>
        <w:jc w:val="center"/>
        <w:rPr>
          <w:rFonts w:ascii="Arial" w:hAnsi="Arial" w:cs="Arial"/>
          <w:color w:val="993300"/>
          <w:sz w:val="27"/>
          <w:szCs w:val="27"/>
        </w:rPr>
      </w:pPr>
    </w:p>
    <w:p w:rsidR="0059656A" w:rsidRDefault="0059656A" w:rsidP="0059656A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9656A" w:rsidRDefault="0059656A" w:rsidP="0059656A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9656A" w:rsidRDefault="0059656A" w:rsidP="0059656A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9656A" w:rsidRDefault="00057352" w:rsidP="0059656A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656A" w:rsidRDefault="0059656A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9656A" w:rsidRDefault="0059656A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9656A" w:rsidRDefault="0059656A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9656A" w:rsidRDefault="0059656A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9656A" w:rsidRDefault="0059656A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9656A" w:rsidRDefault="0059656A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9656A" w:rsidRDefault="0059656A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59656A" w:rsidRDefault="0059656A" w:rsidP="00261929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BA73BE" w:rsidRDefault="00BA73BE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D1FC6" w:rsidRDefault="004D1FC6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BA73BE" w:rsidRDefault="00BA73BE" w:rsidP="00AA1A20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AA1A20" w:rsidRPr="00D85800" w:rsidRDefault="00AA1A20" w:rsidP="00D858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</w:t>
      </w:r>
      <w:r w:rsidR="00CA59A7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</w:t>
      </w:r>
      <w:r w:rsidR="00A716B7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</w:t>
      </w: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 w:rsidR="0059656A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057352" w:rsidRPr="004B4D17" w:rsidRDefault="003C3A2E" w:rsidP="00057352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Главе МР "Ахтынский район"</w:t>
      </w:r>
    </w:p>
    <w:p w:rsidR="003C3A2E" w:rsidRPr="003C3A2E" w:rsidRDefault="003C3A2E" w:rsidP="003C3A2E">
      <w:pPr>
        <w:pStyle w:val="af"/>
        <w:jc w:val="right"/>
        <w:rPr>
          <w:rFonts w:ascii="Times New Roman" w:hAnsi="Times New Roman"/>
          <w:sz w:val="28"/>
          <w:szCs w:val="28"/>
        </w:rPr>
      </w:pPr>
      <w:r w:rsidRPr="003C3A2E">
        <w:rPr>
          <w:rFonts w:ascii="Times New Roman" w:hAnsi="Times New Roman"/>
          <w:sz w:val="24"/>
          <w:szCs w:val="24"/>
        </w:rPr>
        <w:t>(орган опеки и попечительства</w:t>
      </w:r>
      <w:r w:rsidRPr="003C3A2E">
        <w:rPr>
          <w:rFonts w:ascii="Times New Roman" w:hAnsi="Times New Roman"/>
          <w:sz w:val="20"/>
          <w:szCs w:val="20"/>
        </w:rPr>
        <w:t xml:space="preserve">) 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_______________________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</w:t>
      </w:r>
    </w:p>
    <w:p w:rsidR="00A716B7" w:rsidRDefault="00A716B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прож.</w:t>
      </w:r>
      <w:r w:rsidR="00CA59A7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>______________</w:t>
      </w:r>
      <w:r w:rsidR="00CA59A7">
        <w:rPr>
          <w:rFonts w:ascii="Times New Roman" w:hAnsi="Times New Roman"/>
          <w:sz w:val="28"/>
          <w:szCs w:val="28"/>
        </w:rPr>
        <w:t xml:space="preserve">  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адресу:</w:t>
      </w:r>
      <w:r w:rsidR="00A716B7">
        <w:rPr>
          <w:rFonts w:ascii="Times New Roman" w:hAnsi="Times New Roman"/>
          <w:sz w:val="28"/>
          <w:szCs w:val="28"/>
        </w:rPr>
        <w:t>_________________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</w:t>
      </w:r>
    </w:p>
    <w:p w:rsidR="00CA59A7" w:rsidRDefault="00CA59A7" w:rsidP="00CA59A7">
      <w:pPr>
        <w:pStyle w:val="af"/>
        <w:jc w:val="right"/>
        <w:rPr>
          <w:rFonts w:ascii="Times New Roman" w:hAnsi="Times New Roman"/>
          <w:sz w:val="28"/>
          <w:szCs w:val="28"/>
        </w:rPr>
      </w:pPr>
    </w:p>
    <w:p w:rsidR="00CA59A7" w:rsidRDefault="00CA59A7" w:rsidP="00CA59A7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:rsidR="00CA59A7" w:rsidRDefault="00CA59A7" w:rsidP="00CA59A7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ЗАЯВЛЕНИЕ</w:t>
      </w:r>
    </w:p>
    <w:p w:rsidR="00CA59A7" w:rsidRDefault="00CA59A7" w:rsidP="00CA59A7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:rsidR="00CA59A7" w:rsidRDefault="00CA59A7" w:rsidP="00CA59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Я</w:t>
      </w:r>
      <w:r>
        <w:rPr>
          <w:rFonts w:ascii="Times New Roman" w:hAnsi="Times New Roman"/>
          <w:sz w:val="28"/>
          <w:szCs w:val="28"/>
        </w:rPr>
        <w:t xml:space="preserve">,  ____________________________________________________________ </w:t>
      </w:r>
    </w:p>
    <w:p w:rsidR="00CA59A7" w:rsidRPr="001303D3" w:rsidRDefault="00CA59A7" w:rsidP="00CA59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Pr="001303D3">
        <w:rPr>
          <w:rFonts w:ascii="Times New Roman" w:hAnsi="Times New Roman"/>
          <w:sz w:val="20"/>
          <w:szCs w:val="20"/>
        </w:rPr>
        <w:t>ФИО год рождения</w:t>
      </w:r>
    </w:p>
    <w:p w:rsidR="00CA59A7" w:rsidRDefault="00CA59A7" w:rsidP="00CA59A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______________________________, паспорт: серия________, №_________</w:t>
      </w:r>
    </w:p>
    <w:p w:rsidR="00CA59A7" w:rsidRDefault="00CA59A7" w:rsidP="00CA59A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выдан ____________________________________________________________,</w:t>
      </w:r>
    </w:p>
    <w:p w:rsidR="00CA59A7" w:rsidRDefault="00CA59A7" w:rsidP="00CA59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согласен  вступить в брак с гражданином_______________________________   </w:t>
      </w:r>
    </w:p>
    <w:p w:rsidR="00CA59A7" w:rsidRPr="006875FC" w:rsidRDefault="00CA59A7" w:rsidP="00CA59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</w:t>
      </w:r>
      <w:r w:rsidRPr="006875FC">
        <w:rPr>
          <w:rFonts w:ascii="Times New Roman" w:hAnsi="Times New Roman"/>
          <w:sz w:val="20"/>
          <w:szCs w:val="20"/>
        </w:rPr>
        <w:t>ФИО год рождения</w:t>
      </w:r>
    </w:p>
    <w:p w:rsidR="00CA59A7" w:rsidRDefault="00CA59A7" w:rsidP="00CA59A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CA59A7" w:rsidRDefault="00CA59A7" w:rsidP="00CA59A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Регистрация брака производиться в  связи с ____________________________</w:t>
      </w:r>
    </w:p>
    <w:p w:rsidR="00CA59A7" w:rsidRDefault="00CA59A7" w:rsidP="00CA59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</w:t>
      </w:r>
    </w:p>
    <w:p w:rsidR="00A716B7" w:rsidRDefault="00A716B7" w:rsidP="00A716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Я_____________________________________________________________</w:t>
      </w:r>
    </w:p>
    <w:p w:rsidR="00A716B7" w:rsidRDefault="00A716B7" w:rsidP="00A716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4911A9">
        <w:rPr>
          <w:rFonts w:ascii="Times New Roman" w:hAnsi="Times New Roman" w:cs="Times New Roman"/>
          <w:sz w:val="24"/>
          <w:szCs w:val="24"/>
        </w:rPr>
        <w:t>(фамилия, имя отчество (при наличии))</w:t>
      </w:r>
    </w:p>
    <w:p w:rsidR="00A716B7" w:rsidRDefault="00A716B7" w:rsidP="00A716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согласие на обработку и использование моих персональных данных, содержащихся в настоящем заявлении и в представленных нами документах.</w:t>
      </w:r>
    </w:p>
    <w:p w:rsidR="00CA59A7" w:rsidRDefault="00CA59A7" w:rsidP="00CA59A7">
      <w:pPr>
        <w:jc w:val="both"/>
        <w:rPr>
          <w:rFonts w:ascii="Times New Roman" w:hAnsi="Times New Roman"/>
        </w:rPr>
      </w:pPr>
    </w:p>
    <w:p w:rsidR="00CA59A7" w:rsidRDefault="00CA59A7" w:rsidP="00CA59A7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                           ____________________ _______________</w:t>
      </w:r>
    </w:p>
    <w:p w:rsidR="00CA59A7" w:rsidRDefault="00CA59A7" w:rsidP="00CA59A7">
      <w:pPr>
        <w:pStyle w:val="af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0"/>
          <w:szCs w:val="20"/>
        </w:rPr>
        <w:t>(дата)</w:t>
      </w:r>
      <w:r>
        <w:rPr>
          <w:rFonts w:ascii="Times New Roman" w:hAnsi="Times New Roman"/>
          <w:sz w:val="20"/>
          <w:szCs w:val="20"/>
        </w:rPr>
        <w:tab/>
        <w:t xml:space="preserve">                                                                          (подпись)                             (ФИО)</w:t>
      </w:r>
    </w:p>
    <w:p w:rsidR="00D85800" w:rsidRDefault="00CA59A7" w:rsidP="00D85800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D85800" w:rsidRDefault="00D85800" w:rsidP="00D85800">
      <w:pPr>
        <w:pStyle w:val="af"/>
        <w:rPr>
          <w:rFonts w:ascii="Times New Roman" w:hAnsi="Times New Roman"/>
          <w:sz w:val="28"/>
          <w:szCs w:val="28"/>
        </w:rPr>
      </w:pPr>
    </w:p>
    <w:p w:rsidR="00D85800" w:rsidRDefault="00D85800" w:rsidP="00D85800">
      <w:pPr>
        <w:pStyle w:val="af"/>
        <w:rPr>
          <w:rFonts w:ascii="Times New Roman" w:hAnsi="Times New Roman"/>
          <w:sz w:val="28"/>
          <w:szCs w:val="28"/>
        </w:rPr>
      </w:pPr>
    </w:p>
    <w:p w:rsidR="00D85800" w:rsidRDefault="00D85800" w:rsidP="00D85800">
      <w:pPr>
        <w:pStyle w:val="af"/>
        <w:rPr>
          <w:rFonts w:ascii="Times New Roman" w:hAnsi="Times New Roman"/>
          <w:sz w:val="28"/>
          <w:szCs w:val="28"/>
        </w:rPr>
      </w:pPr>
    </w:p>
    <w:p w:rsidR="00D85800" w:rsidRDefault="00D85800" w:rsidP="00D85800">
      <w:pPr>
        <w:pStyle w:val="af"/>
        <w:rPr>
          <w:rFonts w:ascii="Times New Roman" w:hAnsi="Times New Roman"/>
          <w:sz w:val="28"/>
          <w:szCs w:val="28"/>
        </w:rPr>
      </w:pPr>
    </w:p>
    <w:p w:rsidR="00D85800" w:rsidRDefault="00D85800" w:rsidP="00D85800">
      <w:pPr>
        <w:pStyle w:val="af"/>
        <w:rPr>
          <w:rFonts w:ascii="Times New Roman" w:hAnsi="Times New Roman"/>
          <w:sz w:val="28"/>
          <w:szCs w:val="28"/>
        </w:rPr>
      </w:pPr>
    </w:p>
    <w:p w:rsidR="00D85800" w:rsidRDefault="00D85800" w:rsidP="00D85800">
      <w:pPr>
        <w:pStyle w:val="af"/>
        <w:rPr>
          <w:rFonts w:ascii="Times New Roman" w:hAnsi="Times New Roman"/>
          <w:sz w:val="28"/>
          <w:szCs w:val="28"/>
        </w:rPr>
      </w:pPr>
    </w:p>
    <w:p w:rsidR="00D85800" w:rsidRDefault="00D85800" w:rsidP="00D85800">
      <w:pPr>
        <w:pStyle w:val="af"/>
        <w:rPr>
          <w:rFonts w:ascii="Times New Roman" w:hAnsi="Times New Roman"/>
          <w:sz w:val="28"/>
          <w:szCs w:val="28"/>
        </w:rPr>
      </w:pPr>
    </w:p>
    <w:p w:rsidR="00D85800" w:rsidRDefault="00D85800" w:rsidP="00D85800">
      <w:pPr>
        <w:pStyle w:val="af"/>
        <w:rPr>
          <w:rFonts w:ascii="Times New Roman" w:hAnsi="Times New Roman"/>
          <w:sz w:val="28"/>
          <w:szCs w:val="28"/>
        </w:rPr>
      </w:pPr>
    </w:p>
    <w:p w:rsidR="00D85800" w:rsidRDefault="00D85800" w:rsidP="00D85800">
      <w:pPr>
        <w:pStyle w:val="af"/>
        <w:rPr>
          <w:rFonts w:ascii="Times New Roman" w:hAnsi="Times New Roman"/>
          <w:sz w:val="28"/>
          <w:szCs w:val="28"/>
        </w:rPr>
      </w:pPr>
    </w:p>
    <w:p w:rsidR="00D85800" w:rsidRDefault="00D85800" w:rsidP="00D85800">
      <w:pPr>
        <w:pStyle w:val="af"/>
        <w:rPr>
          <w:rFonts w:ascii="Times New Roman" w:hAnsi="Times New Roman"/>
          <w:sz w:val="28"/>
          <w:szCs w:val="28"/>
        </w:rPr>
      </w:pPr>
    </w:p>
    <w:p w:rsidR="0059656A" w:rsidRPr="00D85800" w:rsidRDefault="00D85800" w:rsidP="00D85800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      </w:t>
      </w:r>
      <w:r w:rsidR="0059656A" w:rsidRPr="004D1FC6">
        <w:rPr>
          <w:rFonts w:ascii="Times New Roman" w:eastAsia="Times New Roman" w:hAnsi="Times New Roman"/>
          <w:sz w:val="28"/>
          <w:szCs w:val="28"/>
          <w:lang w:eastAsia="ru-RU"/>
        </w:rPr>
        <w:t>ПРИЛОЖЕНИЕ № 4</w:t>
      </w:r>
    </w:p>
    <w:p w:rsidR="0059656A" w:rsidRPr="000B0042" w:rsidRDefault="00057352" w:rsidP="002A58CA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r w:rsidR="003C3A2E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057352" w:rsidRDefault="00057352" w:rsidP="002A2CA4">
      <w:pPr>
        <w:spacing w:before="120"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057352" w:rsidRPr="000B0042" w:rsidRDefault="00057352" w:rsidP="00057352">
      <w:pPr>
        <w:spacing w:before="120"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СВЕДЕНИЯ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 xml:space="preserve">о месторасположении, номерах телефонов органов, участвующих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>в предоставлении муниципальной услуги</w:t>
      </w:r>
    </w:p>
    <w:p w:rsidR="00057352" w:rsidRPr="000B0042" w:rsidRDefault="00057352" w:rsidP="00057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"/>
        <w:gridCol w:w="8910"/>
      </w:tblGrid>
      <w:tr w:rsidR="00057352" w:rsidRPr="000B0042" w:rsidTr="005D6C1A">
        <w:trPr>
          <w:trHeight w:val="2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Орган опеки и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</w:tr>
      <w:tr w:rsidR="00057352" w:rsidRPr="000B0042" w:rsidTr="005D6C1A">
        <w:trPr>
          <w:trHeight w:val="1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6244C1" w:rsidP="005D6C1A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местонахождения: 368730</w:t>
            </w:r>
            <w:r w:rsidR="00057352"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Республика Дагестан, </w:t>
            </w:r>
            <w:r w:rsidR="000573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Ахтынский район, с.Ахты, ул.Г.Ахтынского,3</w:t>
            </w:r>
          </w:p>
        </w:tc>
      </w:tr>
      <w:tr w:rsidR="00057352" w:rsidRPr="000B0042" w:rsidTr="005D6C1A">
        <w:trPr>
          <w:trHeight w:val="4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Контактные телефон/ факс: </w:t>
            </w:r>
            <w:r w:rsidR="006244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55-75-95</w:t>
            </w:r>
          </w:p>
        </w:tc>
      </w:tr>
      <w:tr w:rsidR="00057352" w:rsidRPr="000B0042" w:rsidTr="005D6C1A">
        <w:trPr>
          <w:trHeight w:val="1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электронной почты: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@mail.ru</w:t>
            </w:r>
          </w:p>
        </w:tc>
      </w:tr>
      <w:tr w:rsidR="00057352" w:rsidRPr="000B0042" w:rsidTr="005D6C1A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BA4CA6" w:rsidRDefault="00057352" w:rsidP="005D6C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Адрес официального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сайта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BA4CA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Ахтынский район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>»:</w:t>
            </w:r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ahtymr</w:t>
            </w:r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ru</w:t>
            </w:r>
          </w:p>
        </w:tc>
      </w:tr>
    </w:tbl>
    <w:p w:rsidR="00057352" w:rsidRPr="000B0042" w:rsidRDefault="00057352" w:rsidP="00057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7352" w:rsidRPr="000B0042" w:rsidRDefault="00057352" w:rsidP="000573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СВЕДЕНИЯ</w:t>
      </w:r>
    </w:p>
    <w:p w:rsidR="00057352" w:rsidRPr="000B0042" w:rsidRDefault="00057352" w:rsidP="00057352">
      <w:pPr>
        <w:spacing w:after="0" w:line="240" w:lineRule="auto"/>
        <w:ind w:left="180" w:right="35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об органе опеки и попечительств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а</w:t>
      </w: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, участвующего в предоставлении муниципальной услуги</w:t>
      </w:r>
    </w:p>
    <w:p w:rsidR="00057352" w:rsidRPr="000B0042" w:rsidRDefault="00057352" w:rsidP="00057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7352" w:rsidRPr="000B0042" w:rsidRDefault="00057352" w:rsidP="00057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8"/>
        <w:gridCol w:w="2856"/>
        <w:gridCol w:w="6493"/>
      </w:tblGrid>
      <w:tr w:rsidR="00057352" w:rsidRPr="000B0042" w:rsidTr="005D6C1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Орган опеки и попечительства </w:t>
            </w:r>
          </w:p>
          <w:p w:rsidR="00057352" w:rsidRDefault="00057352" w:rsidP="005D6C1A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057352" w:rsidRPr="00BA4CA6" w:rsidRDefault="00057352" w:rsidP="005D6C1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"Ахтынский район"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1.Орган опеки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:rsidR="00057352" w:rsidRPr="000B0042" w:rsidRDefault="00057352" w:rsidP="005D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2. 368730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Республика Дагестан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Ахтынский район, с.Ахты, ул.Г.Ахтынского,3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057352" w:rsidRPr="000B0042" w:rsidRDefault="00057352" w:rsidP="005D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Понедельник - пятница:  8-00 – 17-00, перерыв: 12-00 – 13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-00;</w:t>
            </w:r>
          </w:p>
          <w:p w:rsidR="00057352" w:rsidRPr="000B0042" w:rsidRDefault="00057352" w:rsidP="005D6C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Адрес электронной почты: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057352" w:rsidRPr="000B0042" w:rsidRDefault="00057352" w:rsidP="005D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7352" w:rsidRPr="000B0042" w:rsidTr="005D6C1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716B7" w:rsidRDefault="00057352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sz w:val="19"/>
          <w:szCs w:val="19"/>
          <w:lang w:eastAsia="ru-RU"/>
        </w:rPr>
        <w:t>                                                                 </w:t>
      </w:r>
    </w:p>
    <w:p w:rsidR="004D1FC6" w:rsidRDefault="00A716B7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</w:t>
      </w: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FC6" w:rsidRDefault="004D1FC6" w:rsidP="00A716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D04242" w:rsidRPr="004D1FC6" w:rsidRDefault="00D04242" w:rsidP="004D1FC6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 w:rsidR="0059656A" w:rsidRPr="004D1FC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057352" w:rsidRPr="000B0042" w:rsidRDefault="00057352" w:rsidP="00057352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r w:rsidR="003C3A2E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057352" w:rsidRPr="000B0042" w:rsidRDefault="00057352" w:rsidP="00057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 xml:space="preserve">Адрес, контактные данные и режим приема заявителей </w:t>
      </w:r>
    </w:p>
    <w:p w:rsidR="00057352" w:rsidRPr="000B0042" w:rsidRDefault="00057352" w:rsidP="00057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 xml:space="preserve">в </w:t>
      </w:r>
      <w:r w:rsidRPr="000B0042">
        <w:rPr>
          <w:rFonts w:ascii="Times New Roman" w:eastAsia="Times New Roman" w:hAnsi="Times New Roman" w:cs="Times New Roman"/>
          <w:b/>
          <w:lang w:eastAsia="ru-RU"/>
        </w:rPr>
        <w:t xml:space="preserve">ФГАУ «МФЦ» по РД в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МР"Ахтынский район"</w:t>
      </w:r>
      <w:r w:rsidRPr="000B0042">
        <w:rPr>
          <w:rFonts w:ascii="Times New Roman" w:eastAsia="Times New Roman" w:hAnsi="Times New Roman" w:cs="Times New Roman"/>
          <w:b/>
          <w:lang w:eastAsia="ru-RU"/>
        </w:rPr>
        <w:t xml:space="preserve">  </w:t>
      </w:r>
    </w:p>
    <w:p w:rsidR="00057352" w:rsidRPr="000B0042" w:rsidRDefault="00057352" w:rsidP="000573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7"/>
        <w:gridCol w:w="2827"/>
        <w:gridCol w:w="3065"/>
        <w:gridCol w:w="1359"/>
        <w:gridCol w:w="1789"/>
      </w:tblGrid>
      <w:tr w:rsidR="00057352" w:rsidRPr="000B0042" w:rsidTr="005D6C1A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 подразделения   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ФГАУ «МФЦ» по РД в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МР"Ахтынский район"</w:t>
            </w:r>
            <w:r w:rsidRPr="000B004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Адрес/местонахождение, телефон, электронный адрес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Режим приема заявителей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Ф.И.О. начальника  подразделения</w:t>
            </w:r>
          </w:p>
        </w:tc>
      </w:tr>
      <w:tr w:rsidR="00057352" w:rsidRPr="000B0042" w:rsidTr="005D6C1A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1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Отдел приема и выдачи документов</w:t>
            </w:r>
          </w:p>
          <w:p w:rsidR="00057352" w:rsidRPr="000B0042" w:rsidRDefault="00057352" w:rsidP="005D6C1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ФГАУ «МФЦ»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3006D6" w:rsidRDefault="00057352" w:rsidP="005D6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368730, Республика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Дагестан,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Ахтынский район, с.Ахты,ул.А.Байрамова,2 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057352" w:rsidRPr="00BA4CA6" w:rsidRDefault="00057352" w:rsidP="005D6C1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Пн. -  пт.</w:t>
            </w:r>
          </w:p>
          <w:p w:rsidR="00057352" w:rsidRPr="000B0042" w:rsidRDefault="006854FE" w:rsidP="005D6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09</w:t>
            </w:r>
            <w:r w:rsidR="0005735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:00-17</w:t>
            </w:r>
            <w:r w:rsidR="00057352"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:00,</w:t>
            </w:r>
          </w:p>
          <w:p w:rsidR="00057352" w:rsidRPr="000B0042" w:rsidRDefault="00057352" w:rsidP="005D6C1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Перерыв </w:t>
            </w:r>
          </w:p>
          <w:p w:rsidR="00057352" w:rsidRPr="000B0042" w:rsidRDefault="00057352" w:rsidP="005D6C1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12:00-13</w:t>
            </w: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057352" w:rsidRPr="000B0042" w:rsidRDefault="00057352" w:rsidP="005D6C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Начальник ФГАУ «МФЦ»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  <w:p w:rsidR="00057352" w:rsidRPr="00BA4CA6" w:rsidRDefault="00057352" w:rsidP="005D6C1A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Гаджиева Диана Рамазановна</w:t>
            </w:r>
          </w:p>
        </w:tc>
      </w:tr>
    </w:tbl>
    <w:p w:rsidR="00057352" w:rsidRDefault="00057352" w:rsidP="00057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7352" w:rsidRDefault="00057352" w:rsidP="00057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CEE" w:rsidRPr="002A58CA" w:rsidRDefault="00983CEE" w:rsidP="002A58CA"/>
    <w:sectPr w:rsidR="00983CEE" w:rsidRPr="002A58CA" w:rsidSect="000D451E">
      <w:footerReference w:type="default" r:id="rId17"/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4C99" w:rsidRDefault="002B4C99" w:rsidP="00A14453">
      <w:pPr>
        <w:spacing w:after="0" w:line="240" w:lineRule="auto"/>
      </w:pPr>
      <w:r>
        <w:separator/>
      </w:r>
    </w:p>
  </w:endnote>
  <w:endnote w:type="continuationSeparator" w:id="1">
    <w:p w:rsidR="002B4C99" w:rsidRDefault="002B4C99" w:rsidP="00A14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9496626"/>
      <w:docPartObj>
        <w:docPartGallery w:val="Page Numbers (Bottom of Page)"/>
        <w:docPartUnique/>
      </w:docPartObj>
    </w:sdtPr>
    <w:sdtContent>
      <w:p w:rsidR="003B5023" w:rsidRDefault="00ED543E">
        <w:pPr>
          <w:pStyle w:val="ab"/>
          <w:jc w:val="right"/>
        </w:pPr>
        <w:fldSimple w:instr=" PAGE   \* MERGEFORMAT ">
          <w:r w:rsidR="00D85800">
            <w:rPr>
              <w:noProof/>
            </w:rPr>
            <w:t>27</w:t>
          </w:r>
        </w:fldSimple>
      </w:p>
    </w:sdtContent>
  </w:sdt>
  <w:p w:rsidR="003B5023" w:rsidRDefault="003B5023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4C99" w:rsidRDefault="002B4C99" w:rsidP="00A14453">
      <w:pPr>
        <w:spacing w:after="0" w:line="240" w:lineRule="auto"/>
      </w:pPr>
      <w:r>
        <w:separator/>
      </w:r>
    </w:p>
  </w:footnote>
  <w:footnote w:type="continuationSeparator" w:id="1">
    <w:p w:rsidR="002B4C99" w:rsidRDefault="002B4C99" w:rsidP="00A144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F6AA6"/>
    <w:multiLevelType w:val="multilevel"/>
    <w:tmpl w:val="851E2F2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890422"/>
    <w:multiLevelType w:val="multilevel"/>
    <w:tmpl w:val="6410587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9400B8"/>
    <w:multiLevelType w:val="multilevel"/>
    <w:tmpl w:val="9F6EA91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9F090E"/>
    <w:multiLevelType w:val="multilevel"/>
    <w:tmpl w:val="20CA5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6C0A32"/>
    <w:multiLevelType w:val="multilevel"/>
    <w:tmpl w:val="B62AE3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D52DE9"/>
    <w:multiLevelType w:val="multilevel"/>
    <w:tmpl w:val="0BF0535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570163"/>
    <w:multiLevelType w:val="multilevel"/>
    <w:tmpl w:val="E500E92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007D57"/>
    <w:multiLevelType w:val="multilevel"/>
    <w:tmpl w:val="89AC103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D15E37"/>
    <w:multiLevelType w:val="multilevel"/>
    <w:tmpl w:val="654EB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B0402F"/>
    <w:multiLevelType w:val="multilevel"/>
    <w:tmpl w:val="FC76DCD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B63A7F"/>
    <w:multiLevelType w:val="multilevel"/>
    <w:tmpl w:val="BD6442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0D4670D"/>
    <w:multiLevelType w:val="multilevel"/>
    <w:tmpl w:val="523EA5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9622E97"/>
    <w:multiLevelType w:val="multilevel"/>
    <w:tmpl w:val="3B688DE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AEF223A"/>
    <w:multiLevelType w:val="multilevel"/>
    <w:tmpl w:val="7D18A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E417E5B"/>
    <w:multiLevelType w:val="multilevel"/>
    <w:tmpl w:val="5F48ABD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EBE48ED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27E2826"/>
    <w:multiLevelType w:val="multilevel"/>
    <w:tmpl w:val="F61AD98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B4392A"/>
    <w:multiLevelType w:val="multilevel"/>
    <w:tmpl w:val="5A76D74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DF6D2F"/>
    <w:multiLevelType w:val="multilevel"/>
    <w:tmpl w:val="ED10FC3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DF91BF0"/>
    <w:multiLevelType w:val="multilevel"/>
    <w:tmpl w:val="1458DBC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F3E4041"/>
    <w:multiLevelType w:val="multilevel"/>
    <w:tmpl w:val="64F0AA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132D61"/>
    <w:multiLevelType w:val="hybridMultilevel"/>
    <w:tmpl w:val="D6FABC42"/>
    <w:lvl w:ilvl="0" w:tplc="6DD875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0B90D24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1335A26"/>
    <w:multiLevelType w:val="multilevel"/>
    <w:tmpl w:val="774E8E1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2B353A8"/>
    <w:multiLevelType w:val="multilevel"/>
    <w:tmpl w:val="2C16D12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4D8250D"/>
    <w:multiLevelType w:val="multilevel"/>
    <w:tmpl w:val="44CCD74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02E15B4"/>
    <w:multiLevelType w:val="multilevel"/>
    <w:tmpl w:val="7EBC938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37A1E6F"/>
    <w:multiLevelType w:val="multilevel"/>
    <w:tmpl w:val="786C4A4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4485E9C"/>
    <w:multiLevelType w:val="multilevel"/>
    <w:tmpl w:val="97AE7F6E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5" w:hanging="39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9">
    <w:nsid w:val="721F63C2"/>
    <w:multiLevelType w:val="multilevel"/>
    <w:tmpl w:val="ADF87AD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52259DF"/>
    <w:multiLevelType w:val="multilevel"/>
    <w:tmpl w:val="021EA15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BBE7786"/>
    <w:multiLevelType w:val="multilevel"/>
    <w:tmpl w:val="2BD285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F6B7255"/>
    <w:multiLevelType w:val="multilevel"/>
    <w:tmpl w:val="088E83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  <w:lvlOverride w:ilvl="0">
      <w:lvl w:ilvl="0">
        <w:numFmt w:val="decimal"/>
        <w:lvlText w:val="%1."/>
        <w:lvlJc w:val="left"/>
      </w:lvl>
    </w:lvlOverride>
  </w:num>
  <w:num w:numId="3">
    <w:abstractNumId w:val="11"/>
    <w:lvlOverride w:ilvl="0">
      <w:lvl w:ilvl="0">
        <w:numFmt w:val="decimal"/>
        <w:lvlText w:val="%1."/>
        <w:lvlJc w:val="left"/>
      </w:lvl>
    </w:lvlOverride>
  </w:num>
  <w:num w:numId="4">
    <w:abstractNumId w:val="13"/>
    <w:lvlOverride w:ilvl="0">
      <w:lvl w:ilvl="0">
        <w:numFmt w:val="decimal"/>
        <w:lvlText w:val="%1."/>
        <w:lvlJc w:val="left"/>
      </w:lvl>
    </w:lvlOverride>
  </w:num>
  <w:num w:numId="5">
    <w:abstractNumId w:val="10"/>
    <w:lvlOverride w:ilvl="0">
      <w:lvl w:ilvl="0">
        <w:numFmt w:val="decimal"/>
        <w:lvlText w:val="%1."/>
        <w:lvlJc w:val="left"/>
      </w:lvl>
    </w:lvlOverride>
  </w:num>
  <w:num w:numId="6">
    <w:abstractNumId w:val="31"/>
    <w:lvlOverride w:ilvl="0">
      <w:lvl w:ilvl="0">
        <w:numFmt w:val="decimal"/>
        <w:lvlText w:val="%1."/>
        <w:lvlJc w:val="left"/>
      </w:lvl>
    </w:lvlOverride>
  </w:num>
  <w:num w:numId="7">
    <w:abstractNumId w:val="20"/>
    <w:lvlOverride w:ilvl="0">
      <w:lvl w:ilvl="0">
        <w:numFmt w:val="decimal"/>
        <w:lvlText w:val="%1."/>
        <w:lvlJc w:val="left"/>
      </w:lvl>
    </w:lvlOverride>
  </w:num>
  <w:num w:numId="8">
    <w:abstractNumId w:val="27"/>
    <w:lvlOverride w:ilvl="0">
      <w:lvl w:ilvl="0">
        <w:numFmt w:val="decimal"/>
        <w:lvlText w:val="%1."/>
        <w:lvlJc w:val="left"/>
      </w:lvl>
    </w:lvlOverride>
  </w:num>
  <w:num w:numId="9">
    <w:abstractNumId w:val="5"/>
    <w:lvlOverride w:ilvl="0">
      <w:lvl w:ilvl="0">
        <w:numFmt w:val="decimal"/>
        <w:lvlText w:val="%1."/>
        <w:lvlJc w:val="left"/>
      </w:lvl>
    </w:lvlOverride>
  </w:num>
  <w:num w:numId="10">
    <w:abstractNumId w:val="4"/>
    <w:lvlOverride w:ilvl="0">
      <w:lvl w:ilvl="0">
        <w:numFmt w:val="decimal"/>
        <w:lvlText w:val="%1."/>
        <w:lvlJc w:val="left"/>
      </w:lvl>
    </w:lvlOverride>
  </w:num>
  <w:num w:numId="11">
    <w:abstractNumId w:val="26"/>
    <w:lvlOverride w:ilvl="0">
      <w:lvl w:ilvl="0">
        <w:numFmt w:val="decimal"/>
        <w:lvlText w:val="%1."/>
        <w:lvlJc w:val="left"/>
      </w:lvl>
    </w:lvlOverride>
  </w:num>
  <w:num w:numId="12">
    <w:abstractNumId w:val="9"/>
    <w:lvlOverride w:ilvl="0">
      <w:lvl w:ilvl="0">
        <w:numFmt w:val="decimal"/>
        <w:lvlText w:val="%1."/>
        <w:lvlJc w:val="left"/>
      </w:lvl>
    </w:lvlOverride>
  </w:num>
  <w:num w:numId="13">
    <w:abstractNumId w:val="19"/>
    <w:lvlOverride w:ilvl="0">
      <w:lvl w:ilvl="0">
        <w:numFmt w:val="decimal"/>
        <w:lvlText w:val="%1."/>
        <w:lvlJc w:val="left"/>
      </w:lvl>
    </w:lvlOverride>
  </w:num>
  <w:num w:numId="14">
    <w:abstractNumId w:val="29"/>
    <w:lvlOverride w:ilvl="0">
      <w:lvl w:ilvl="0">
        <w:numFmt w:val="decimal"/>
        <w:lvlText w:val="%1."/>
        <w:lvlJc w:val="left"/>
      </w:lvl>
    </w:lvlOverride>
  </w:num>
  <w:num w:numId="15">
    <w:abstractNumId w:val="14"/>
    <w:lvlOverride w:ilvl="0">
      <w:lvl w:ilvl="0">
        <w:numFmt w:val="decimal"/>
        <w:lvlText w:val="%1."/>
        <w:lvlJc w:val="left"/>
      </w:lvl>
    </w:lvlOverride>
  </w:num>
  <w:num w:numId="16">
    <w:abstractNumId w:val="25"/>
    <w:lvlOverride w:ilvl="0">
      <w:lvl w:ilvl="0">
        <w:numFmt w:val="decimal"/>
        <w:lvlText w:val="%1."/>
        <w:lvlJc w:val="left"/>
      </w:lvl>
    </w:lvlOverride>
  </w:num>
  <w:num w:numId="17">
    <w:abstractNumId w:val="2"/>
    <w:lvlOverride w:ilvl="0">
      <w:lvl w:ilvl="0">
        <w:numFmt w:val="decimal"/>
        <w:lvlText w:val="%1."/>
        <w:lvlJc w:val="left"/>
      </w:lvl>
    </w:lvlOverride>
  </w:num>
  <w:num w:numId="18">
    <w:abstractNumId w:val="7"/>
    <w:lvlOverride w:ilvl="0">
      <w:lvl w:ilvl="0">
        <w:numFmt w:val="decimal"/>
        <w:lvlText w:val="%1."/>
        <w:lvlJc w:val="left"/>
      </w:lvl>
    </w:lvlOverride>
  </w:num>
  <w:num w:numId="19">
    <w:abstractNumId w:val="32"/>
    <w:lvlOverride w:ilvl="0">
      <w:lvl w:ilvl="0">
        <w:numFmt w:val="decimal"/>
        <w:lvlText w:val="%1."/>
        <w:lvlJc w:val="left"/>
      </w:lvl>
    </w:lvlOverride>
  </w:num>
  <w:num w:numId="20">
    <w:abstractNumId w:val="16"/>
    <w:lvlOverride w:ilvl="0">
      <w:lvl w:ilvl="0">
        <w:numFmt w:val="decimal"/>
        <w:lvlText w:val="%1."/>
        <w:lvlJc w:val="left"/>
      </w:lvl>
    </w:lvlOverride>
  </w:num>
  <w:num w:numId="21">
    <w:abstractNumId w:val="18"/>
    <w:lvlOverride w:ilvl="0">
      <w:lvl w:ilvl="0">
        <w:numFmt w:val="decimal"/>
        <w:lvlText w:val="%1."/>
        <w:lvlJc w:val="left"/>
      </w:lvl>
    </w:lvlOverride>
  </w:num>
  <w:num w:numId="22">
    <w:abstractNumId w:val="6"/>
    <w:lvlOverride w:ilvl="0">
      <w:lvl w:ilvl="0">
        <w:numFmt w:val="decimal"/>
        <w:lvlText w:val="%1."/>
        <w:lvlJc w:val="left"/>
      </w:lvl>
    </w:lvlOverride>
  </w:num>
  <w:num w:numId="23">
    <w:abstractNumId w:val="1"/>
    <w:lvlOverride w:ilvl="0">
      <w:lvl w:ilvl="0">
        <w:numFmt w:val="decimal"/>
        <w:lvlText w:val="%1."/>
        <w:lvlJc w:val="left"/>
      </w:lvl>
    </w:lvlOverride>
  </w:num>
  <w:num w:numId="24">
    <w:abstractNumId w:val="12"/>
    <w:lvlOverride w:ilvl="0">
      <w:lvl w:ilvl="0">
        <w:numFmt w:val="decimal"/>
        <w:lvlText w:val="%1."/>
        <w:lvlJc w:val="left"/>
      </w:lvl>
    </w:lvlOverride>
  </w:num>
  <w:num w:numId="25">
    <w:abstractNumId w:val="17"/>
    <w:lvlOverride w:ilvl="0">
      <w:lvl w:ilvl="0">
        <w:numFmt w:val="decimal"/>
        <w:lvlText w:val="%1."/>
        <w:lvlJc w:val="left"/>
      </w:lvl>
    </w:lvlOverride>
  </w:num>
  <w:num w:numId="26">
    <w:abstractNumId w:val="23"/>
    <w:lvlOverride w:ilvl="0">
      <w:lvl w:ilvl="0">
        <w:numFmt w:val="decimal"/>
        <w:lvlText w:val="%1."/>
        <w:lvlJc w:val="left"/>
      </w:lvl>
    </w:lvlOverride>
  </w:num>
  <w:num w:numId="27">
    <w:abstractNumId w:val="30"/>
    <w:lvlOverride w:ilvl="0">
      <w:lvl w:ilvl="0">
        <w:numFmt w:val="decimal"/>
        <w:lvlText w:val="%1."/>
        <w:lvlJc w:val="left"/>
      </w:lvl>
    </w:lvlOverride>
  </w:num>
  <w:num w:numId="28">
    <w:abstractNumId w:val="0"/>
    <w:lvlOverride w:ilvl="0">
      <w:lvl w:ilvl="0">
        <w:numFmt w:val="decimal"/>
        <w:lvlText w:val="%1."/>
        <w:lvlJc w:val="left"/>
      </w:lvl>
    </w:lvlOverride>
  </w:num>
  <w:num w:numId="29">
    <w:abstractNumId w:val="24"/>
    <w:lvlOverride w:ilvl="0">
      <w:lvl w:ilvl="0">
        <w:numFmt w:val="decimal"/>
        <w:lvlText w:val="%1."/>
        <w:lvlJc w:val="left"/>
      </w:lvl>
    </w:lvlOverride>
  </w:num>
  <w:num w:numId="30">
    <w:abstractNumId w:val="28"/>
  </w:num>
  <w:num w:numId="31">
    <w:abstractNumId w:val="21"/>
  </w:num>
  <w:num w:numId="3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2CA4"/>
    <w:rsid w:val="00001368"/>
    <w:rsid w:val="000475AE"/>
    <w:rsid w:val="00057352"/>
    <w:rsid w:val="00066336"/>
    <w:rsid w:val="00084D14"/>
    <w:rsid w:val="000A15D8"/>
    <w:rsid w:val="000B0042"/>
    <w:rsid w:val="000D451E"/>
    <w:rsid w:val="000E2D8E"/>
    <w:rsid w:val="001172C5"/>
    <w:rsid w:val="00141713"/>
    <w:rsid w:val="001431C1"/>
    <w:rsid w:val="001616D7"/>
    <w:rsid w:val="00186B46"/>
    <w:rsid w:val="00194FC0"/>
    <w:rsid w:val="001B1858"/>
    <w:rsid w:val="001D5F27"/>
    <w:rsid w:val="001E3D03"/>
    <w:rsid w:val="001F74EE"/>
    <w:rsid w:val="00200C30"/>
    <w:rsid w:val="00207033"/>
    <w:rsid w:val="00210918"/>
    <w:rsid w:val="00224529"/>
    <w:rsid w:val="00261762"/>
    <w:rsid w:val="00261929"/>
    <w:rsid w:val="00272A91"/>
    <w:rsid w:val="00275185"/>
    <w:rsid w:val="00295479"/>
    <w:rsid w:val="002A2CA4"/>
    <w:rsid w:val="002A58CA"/>
    <w:rsid w:val="002A6569"/>
    <w:rsid w:val="002B4C99"/>
    <w:rsid w:val="002C03A0"/>
    <w:rsid w:val="002C4E3C"/>
    <w:rsid w:val="002D11CB"/>
    <w:rsid w:val="002E4FC3"/>
    <w:rsid w:val="003000AA"/>
    <w:rsid w:val="00316162"/>
    <w:rsid w:val="00334A2B"/>
    <w:rsid w:val="00340783"/>
    <w:rsid w:val="00347CCF"/>
    <w:rsid w:val="00347CFE"/>
    <w:rsid w:val="00380F41"/>
    <w:rsid w:val="003B5023"/>
    <w:rsid w:val="003C3167"/>
    <w:rsid w:val="003C3A2E"/>
    <w:rsid w:val="003F2D12"/>
    <w:rsid w:val="003F313B"/>
    <w:rsid w:val="003F3B61"/>
    <w:rsid w:val="004012C6"/>
    <w:rsid w:val="004033FA"/>
    <w:rsid w:val="00432B07"/>
    <w:rsid w:val="0043326E"/>
    <w:rsid w:val="0043415F"/>
    <w:rsid w:val="00480698"/>
    <w:rsid w:val="004B4D17"/>
    <w:rsid w:val="004D1FC6"/>
    <w:rsid w:val="004D5AB6"/>
    <w:rsid w:val="004E226C"/>
    <w:rsid w:val="004F17A7"/>
    <w:rsid w:val="004F21D6"/>
    <w:rsid w:val="00574433"/>
    <w:rsid w:val="0059656A"/>
    <w:rsid w:val="005C6E54"/>
    <w:rsid w:val="005D6C1A"/>
    <w:rsid w:val="00605501"/>
    <w:rsid w:val="006244C1"/>
    <w:rsid w:val="006443FA"/>
    <w:rsid w:val="00672338"/>
    <w:rsid w:val="00680496"/>
    <w:rsid w:val="006854FE"/>
    <w:rsid w:val="006A2FE4"/>
    <w:rsid w:val="006A3875"/>
    <w:rsid w:val="006B320C"/>
    <w:rsid w:val="006C44FC"/>
    <w:rsid w:val="006D1567"/>
    <w:rsid w:val="006D1644"/>
    <w:rsid w:val="00711475"/>
    <w:rsid w:val="007310F7"/>
    <w:rsid w:val="00734BD9"/>
    <w:rsid w:val="007428B2"/>
    <w:rsid w:val="00745178"/>
    <w:rsid w:val="007476C1"/>
    <w:rsid w:val="007601E5"/>
    <w:rsid w:val="00763ABE"/>
    <w:rsid w:val="00793FDA"/>
    <w:rsid w:val="007962D9"/>
    <w:rsid w:val="007E2D6A"/>
    <w:rsid w:val="0085079C"/>
    <w:rsid w:val="0086189E"/>
    <w:rsid w:val="008C0D10"/>
    <w:rsid w:val="00905AB8"/>
    <w:rsid w:val="009131B4"/>
    <w:rsid w:val="00951BBC"/>
    <w:rsid w:val="00956170"/>
    <w:rsid w:val="00961005"/>
    <w:rsid w:val="00961166"/>
    <w:rsid w:val="0097234F"/>
    <w:rsid w:val="00983CEE"/>
    <w:rsid w:val="009A5039"/>
    <w:rsid w:val="009D1C88"/>
    <w:rsid w:val="009D731C"/>
    <w:rsid w:val="009E1612"/>
    <w:rsid w:val="009F4B34"/>
    <w:rsid w:val="00A14453"/>
    <w:rsid w:val="00A3084E"/>
    <w:rsid w:val="00A32FA8"/>
    <w:rsid w:val="00A6371C"/>
    <w:rsid w:val="00A65BDE"/>
    <w:rsid w:val="00A716B7"/>
    <w:rsid w:val="00A96363"/>
    <w:rsid w:val="00AA1A20"/>
    <w:rsid w:val="00AA7038"/>
    <w:rsid w:val="00AD47EE"/>
    <w:rsid w:val="00AF629A"/>
    <w:rsid w:val="00B147C6"/>
    <w:rsid w:val="00B32DEC"/>
    <w:rsid w:val="00B3799D"/>
    <w:rsid w:val="00B44C32"/>
    <w:rsid w:val="00B54A39"/>
    <w:rsid w:val="00B624BE"/>
    <w:rsid w:val="00B716FF"/>
    <w:rsid w:val="00B8423D"/>
    <w:rsid w:val="00BA73BE"/>
    <w:rsid w:val="00BB4121"/>
    <w:rsid w:val="00BD4B2B"/>
    <w:rsid w:val="00BD7083"/>
    <w:rsid w:val="00BE1B1B"/>
    <w:rsid w:val="00BE3E8D"/>
    <w:rsid w:val="00BE5B27"/>
    <w:rsid w:val="00BE66ED"/>
    <w:rsid w:val="00BF4EE3"/>
    <w:rsid w:val="00C27DD7"/>
    <w:rsid w:val="00C41A5C"/>
    <w:rsid w:val="00C42A15"/>
    <w:rsid w:val="00C5494D"/>
    <w:rsid w:val="00C63254"/>
    <w:rsid w:val="00C636BA"/>
    <w:rsid w:val="00C671E9"/>
    <w:rsid w:val="00C80976"/>
    <w:rsid w:val="00C9005B"/>
    <w:rsid w:val="00C955B3"/>
    <w:rsid w:val="00CA59A7"/>
    <w:rsid w:val="00CB5818"/>
    <w:rsid w:val="00CB594E"/>
    <w:rsid w:val="00CE6E1E"/>
    <w:rsid w:val="00CE7DDB"/>
    <w:rsid w:val="00D04242"/>
    <w:rsid w:val="00D2638E"/>
    <w:rsid w:val="00D3784B"/>
    <w:rsid w:val="00D4002B"/>
    <w:rsid w:val="00D42109"/>
    <w:rsid w:val="00D64852"/>
    <w:rsid w:val="00D70704"/>
    <w:rsid w:val="00D7605E"/>
    <w:rsid w:val="00D85800"/>
    <w:rsid w:val="00D871C3"/>
    <w:rsid w:val="00DA4DF6"/>
    <w:rsid w:val="00DA5FD4"/>
    <w:rsid w:val="00DA635B"/>
    <w:rsid w:val="00DE6B2C"/>
    <w:rsid w:val="00DF243D"/>
    <w:rsid w:val="00E04E16"/>
    <w:rsid w:val="00E128EB"/>
    <w:rsid w:val="00E12E49"/>
    <w:rsid w:val="00E46B83"/>
    <w:rsid w:val="00E51C49"/>
    <w:rsid w:val="00E563EF"/>
    <w:rsid w:val="00E63759"/>
    <w:rsid w:val="00E8611B"/>
    <w:rsid w:val="00E86CA3"/>
    <w:rsid w:val="00E90E09"/>
    <w:rsid w:val="00EA03A3"/>
    <w:rsid w:val="00EB4090"/>
    <w:rsid w:val="00ED449F"/>
    <w:rsid w:val="00ED543E"/>
    <w:rsid w:val="00ED7FEA"/>
    <w:rsid w:val="00EE03DA"/>
    <w:rsid w:val="00F13463"/>
    <w:rsid w:val="00F175C0"/>
    <w:rsid w:val="00F2057D"/>
    <w:rsid w:val="00F47E22"/>
    <w:rsid w:val="00F53CF0"/>
    <w:rsid w:val="00F54943"/>
    <w:rsid w:val="00F60E10"/>
    <w:rsid w:val="00F634B0"/>
    <w:rsid w:val="00F708E1"/>
    <w:rsid w:val="00F9181D"/>
    <w:rsid w:val="00FA2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C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A2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A2CA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2A2CA4"/>
    <w:rPr>
      <w:color w:val="800080"/>
      <w:u w:val="single"/>
    </w:rPr>
  </w:style>
  <w:style w:type="paragraph" w:styleId="a6">
    <w:name w:val="List Paragraph"/>
    <w:basedOn w:val="a"/>
    <w:uiPriority w:val="34"/>
    <w:qFormat/>
    <w:rsid w:val="0020703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47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75A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A14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14453"/>
  </w:style>
  <w:style w:type="paragraph" w:styleId="ab">
    <w:name w:val="footer"/>
    <w:basedOn w:val="a"/>
    <w:link w:val="ac"/>
    <w:uiPriority w:val="99"/>
    <w:unhideWhenUsed/>
    <w:rsid w:val="00A14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14453"/>
  </w:style>
  <w:style w:type="paragraph" w:customStyle="1" w:styleId="ConsPlusNonformat">
    <w:name w:val="ConsPlusNonformat"/>
    <w:rsid w:val="00D648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648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A32FA8"/>
    <w:pPr>
      <w:spacing w:after="0" w:line="240" w:lineRule="auto"/>
      <w:jc w:val="center"/>
    </w:pPr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  <w:style w:type="character" w:customStyle="1" w:styleId="ae">
    <w:name w:val="Название Знак"/>
    <w:basedOn w:val="a0"/>
    <w:link w:val="ad"/>
    <w:rsid w:val="00A32FA8"/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  <w:style w:type="paragraph" w:styleId="af">
    <w:name w:val="No Spacing"/>
    <w:uiPriority w:val="1"/>
    <w:qFormat/>
    <w:rsid w:val="00CA59A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5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6283">
          <w:marLeft w:val="-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4079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2281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fcrd.ru" TargetMode="External"/><Relationship Id="rId13" Type="http://schemas.openxmlformats.org/officeDocument/2006/relationships/hyperlink" Target="http://docs.cntd.ru/document/901978846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ocs.cntd.ru/document/9052520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&#1084;&#1086;-&#1082;&#1080;&#1079;&#1080;&#1083;&#1102;&#1088;&#1090;.&#1088;&#1092;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cs.cntd.ru/document/901551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gosuslugi.ru/" TargetMode="External"/><Relationship Id="rId10" Type="http://schemas.openxmlformats.org/officeDocument/2006/relationships/hyperlink" Target="http://docs.cntd.ru/document/902769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04937" TargetMode="External"/><Relationship Id="rId14" Type="http://schemas.openxmlformats.org/officeDocument/2006/relationships/hyperlink" Target="http://docs.cntd.ru/document/902228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774CB-06CD-4AB7-9FD9-2C811B2C8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9054</Words>
  <Characters>51608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Эльвира</dc:creator>
  <cp:lastModifiedBy>admin</cp:lastModifiedBy>
  <cp:revision>50</cp:revision>
  <dcterms:created xsi:type="dcterms:W3CDTF">2016-05-10T11:57:00Z</dcterms:created>
  <dcterms:modified xsi:type="dcterms:W3CDTF">2024-04-05T07:10:00Z</dcterms:modified>
</cp:coreProperties>
</file>