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9E3" w:rsidRDefault="006D79E3" w:rsidP="006D7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9E3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6D79E3" w:rsidRDefault="006D79E3" w:rsidP="006D7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9E3">
        <w:rPr>
          <w:rFonts w:ascii="Times New Roman" w:hAnsi="Times New Roman" w:cs="Times New Roman"/>
          <w:b/>
          <w:sz w:val="28"/>
          <w:szCs w:val="28"/>
        </w:rPr>
        <w:t>по реализации приоритетного проекта развития Республики Дагестан</w:t>
      </w:r>
    </w:p>
    <w:p w:rsidR="00000000" w:rsidRDefault="006D79E3" w:rsidP="006D7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9E3">
        <w:rPr>
          <w:rFonts w:ascii="Times New Roman" w:hAnsi="Times New Roman" w:cs="Times New Roman"/>
          <w:b/>
          <w:sz w:val="28"/>
          <w:szCs w:val="28"/>
        </w:rPr>
        <w:t>«Безопасный Дагестан» на 2015 год</w:t>
      </w:r>
    </w:p>
    <w:tbl>
      <w:tblPr>
        <w:tblStyle w:val="a4"/>
        <w:tblW w:w="15134" w:type="dxa"/>
        <w:tblLayout w:type="fixed"/>
        <w:tblLook w:val="04A0"/>
      </w:tblPr>
      <w:tblGrid>
        <w:gridCol w:w="675"/>
        <w:gridCol w:w="4876"/>
        <w:gridCol w:w="3909"/>
        <w:gridCol w:w="1558"/>
        <w:gridCol w:w="2692"/>
        <w:gridCol w:w="1424"/>
      </w:tblGrid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5"/>
          </w:tcPr>
          <w:p w:rsidR="006D79E3" w:rsidRPr="008328F9" w:rsidRDefault="006D79E3" w:rsidP="006D79E3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D79E3" w:rsidRPr="008328F9" w:rsidRDefault="006D79E3" w:rsidP="00971A38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328F9">
              <w:rPr>
                <w:rFonts w:ascii="Times New Roman" w:hAnsi="Times New Roman" w:cs="Times New Roman"/>
                <w:b/>
                <w:sz w:val="24"/>
                <w:szCs w:val="24"/>
              </w:rPr>
              <w:t>.Противодействие идеологии экстремизма и терроризма</w:t>
            </w: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Исполнения плана мероприятий по реализации государственной программы республики Дагестан «информационное противодействие идеологии экстремизма и терроризма на 2013-2018 годы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комплексных мер, направленных на идеологическое противодействие экстремизму и терроризму, идеологическая работа с населением, доведение до населения сути и ошибочности террористической  идеологии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Аппарат Антитеррористической комиссии в муниципальном районе.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gram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правление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образованием, Учреждения культуры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6D79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Антитеррористической комиссии муниципальном районе 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Анализ ситуации и определение плана первоочередных задач по вопросам обеспечения противодействия экстремизму и терроризму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Аппарат Антитеррористической комиссии в муниципальном районе.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5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328F9">
              <w:rPr>
                <w:rFonts w:ascii="Times New Roman" w:hAnsi="Times New Roman" w:cs="Times New Roman"/>
                <w:b/>
                <w:sz w:val="24"/>
                <w:szCs w:val="24"/>
              </w:rPr>
              <w:t>.Обеспечение общественного порядка противодействие преступности</w:t>
            </w: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Реализация районной целевой программы «профилактика преступлений и иных правонарушений в МР «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Ахтынский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район» на 2014-2017 </w:t>
            </w:r>
            <w:proofErr w:type="spellStart"/>
            <w:proofErr w:type="gram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  <w:proofErr w:type="gram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мероприятий, направленных на профилактику правонарушений на территории муниципального района  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РД в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Ахтынском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районе (по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соглосованию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районной программы «Повышение безопасности дорожного движения на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территоии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на 2014-2016 гг.»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количество ДТП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ОМВД России по РД в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Ахтынском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районе (по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соглосованию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межведомственной комиссий по профилактике правонарушений и по обеспечению безопасности дорожного движения</w:t>
            </w:r>
          </w:p>
        </w:tc>
        <w:tc>
          <w:tcPr>
            <w:tcW w:w="5467" w:type="dxa"/>
            <w:gridSpan w:val="2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Анализ ситуации и определение плана первоочередных задач по обеспечению общественного порядка и противодействию преступности в районе и обеспечения безопасности дорожного движения в районе</w:t>
            </w:r>
          </w:p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Один раз в полугодия и по мере необходимости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ОМВД России по РД в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Ахтынском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районе (по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соглосованию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5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328F9">
              <w:rPr>
                <w:rFonts w:ascii="Times New Roman" w:hAnsi="Times New Roman" w:cs="Times New Roman"/>
                <w:b/>
                <w:sz w:val="24"/>
                <w:szCs w:val="24"/>
              </w:rPr>
              <w:t>.Техногенные риски и природные катастрофы</w:t>
            </w: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районной целевой  программы «Комплексные меры по обеспечению пожарной безопасности в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Ахтынском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районе на 2014-2018 годы» районной целевой программы «Защита населения и территорий района от чрезвычайных ситуаций на 2013-2017 годы»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Снижение рисков пожаров и смягчение возможных последствий от них, а также снижение основных показателей обстановки, касающихся пожаров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ГО и ЧС администрации района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укрепление службы ЕДДС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оперативного, в том числе комплексного реагирования на вызовы населения и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служю</w:t>
            </w:r>
            <w:proofErr w:type="spellEnd"/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ГО и ЧС администрации района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 по ЧС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ГО и ЧС администрации района</w:t>
            </w: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5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328F9">
              <w:rPr>
                <w:rFonts w:ascii="Times New Roman" w:hAnsi="Times New Roman" w:cs="Times New Roman"/>
                <w:b/>
                <w:sz w:val="24"/>
                <w:szCs w:val="24"/>
              </w:rPr>
              <w:t>.Противодействие незаконному обороту наркотиков и профилактика наркомании</w:t>
            </w: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реализация плана работы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в МР на 2015 год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профилактической и пропагандистской работы с населением, предотвращение 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вовлечения молодежи в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наркосреду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9E3" w:rsidRPr="008328F9" w:rsidTr="00971A38">
        <w:tc>
          <w:tcPr>
            <w:tcW w:w="675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876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заседаний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МР</w:t>
            </w:r>
          </w:p>
        </w:tc>
        <w:tc>
          <w:tcPr>
            <w:tcW w:w="3909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решений для улучшения </w:t>
            </w:r>
            <w:proofErr w:type="spellStart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наркоситуации</w:t>
            </w:r>
            <w:proofErr w:type="spellEnd"/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</w:tc>
        <w:tc>
          <w:tcPr>
            <w:tcW w:w="1558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92" w:type="dxa"/>
          </w:tcPr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8F9">
              <w:rPr>
                <w:rFonts w:ascii="Times New Roman" w:hAnsi="Times New Roman" w:cs="Times New Roman"/>
                <w:sz w:val="24"/>
                <w:szCs w:val="24"/>
              </w:rPr>
              <w:t xml:space="preserve">Зам. главы администрации  по общественной безопасности, </w:t>
            </w:r>
          </w:p>
          <w:p w:rsidR="006D79E3" w:rsidRPr="008328F9" w:rsidRDefault="006D79E3" w:rsidP="00971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:rsidR="006D79E3" w:rsidRPr="008328F9" w:rsidRDefault="006D79E3" w:rsidP="0097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9E3" w:rsidRPr="006D79E3" w:rsidRDefault="006D79E3" w:rsidP="006D79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D79E3" w:rsidRPr="006D79E3" w:rsidSect="006D79E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1024DD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D79E3"/>
    <w:rsid w:val="006D7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D79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6D79E3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3084</Characters>
  <Application>Microsoft Office Word</Application>
  <DocSecurity>0</DocSecurity>
  <Lines>25</Lines>
  <Paragraphs>7</Paragraphs>
  <ScaleCrop>false</ScaleCrop>
  <Company>Microsoft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концелярия</dc:creator>
  <cp:keywords/>
  <dc:description/>
  <cp:lastModifiedBy>концелярия</cp:lastModifiedBy>
  <cp:revision>2</cp:revision>
  <cp:lastPrinted>2015-01-29T13:04:00Z</cp:lastPrinted>
  <dcterms:created xsi:type="dcterms:W3CDTF">2015-01-29T13:01:00Z</dcterms:created>
  <dcterms:modified xsi:type="dcterms:W3CDTF">2015-01-29T13:04:00Z</dcterms:modified>
</cp:coreProperties>
</file>