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2AB" w:rsidRDefault="00D672AB" w:rsidP="00D672A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72AB">
        <w:rPr>
          <w:rFonts w:ascii="Times New Roman" w:hAnsi="Times New Roman" w:cs="Times New Roman"/>
          <w:sz w:val="28"/>
          <w:szCs w:val="28"/>
        </w:rPr>
        <w:t>Уважаемые жители Ахтынского района!</w:t>
      </w:r>
    </w:p>
    <w:p w:rsidR="00D672AB" w:rsidRDefault="00D672AB" w:rsidP="00D672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2AB">
        <w:rPr>
          <w:rFonts w:ascii="Times New Roman" w:hAnsi="Times New Roman" w:cs="Times New Roman"/>
          <w:sz w:val="28"/>
          <w:szCs w:val="28"/>
        </w:rPr>
        <w:t>Министерством экономики и территориального развития Республики Дагестан реализуется государственная программа Республики Дагестан «Социально</w:t>
      </w:r>
      <w:r w:rsidR="003A61D8">
        <w:rPr>
          <w:rFonts w:ascii="Times New Roman" w:hAnsi="Times New Roman" w:cs="Times New Roman"/>
          <w:sz w:val="28"/>
          <w:szCs w:val="28"/>
        </w:rPr>
        <w:t>-</w:t>
      </w:r>
      <w:r w:rsidRPr="00D672AB">
        <w:rPr>
          <w:rFonts w:ascii="Times New Roman" w:hAnsi="Times New Roman" w:cs="Times New Roman"/>
          <w:sz w:val="28"/>
          <w:szCs w:val="28"/>
        </w:rPr>
        <w:t xml:space="preserve">экономическое развитие горных территорий Республики Дагестан», утвержденная постановлением Правительства Республики Дагестан от 18 февраля 2020 года № 21. </w:t>
      </w:r>
    </w:p>
    <w:p w:rsidR="001D42A2" w:rsidRDefault="00D672AB" w:rsidP="00D672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2AB">
        <w:rPr>
          <w:rFonts w:ascii="Times New Roman" w:hAnsi="Times New Roman" w:cs="Times New Roman"/>
          <w:sz w:val="28"/>
          <w:szCs w:val="28"/>
        </w:rPr>
        <w:t xml:space="preserve">Госпрограмма предусматривает реализацию следующих мероприятий: </w:t>
      </w:r>
    </w:p>
    <w:p w:rsidR="001D42A2" w:rsidRDefault="00D672AB" w:rsidP="00D672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2AB">
        <w:rPr>
          <w:rFonts w:ascii="Times New Roman" w:hAnsi="Times New Roman" w:cs="Times New Roman"/>
          <w:sz w:val="28"/>
          <w:szCs w:val="28"/>
        </w:rPr>
        <w:t xml:space="preserve">- выплата единовременных пособий жителям равнинной части Республики Дагестан, изъявившим желание осуществлять востребованную трудовую деятельность в горных территориях; </w:t>
      </w:r>
    </w:p>
    <w:p w:rsidR="001D42A2" w:rsidRDefault="00D672AB" w:rsidP="00D672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2AB">
        <w:rPr>
          <w:rFonts w:ascii="Times New Roman" w:hAnsi="Times New Roman" w:cs="Times New Roman"/>
          <w:sz w:val="28"/>
          <w:szCs w:val="28"/>
        </w:rPr>
        <w:t xml:space="preserve">- субсидирование до 50% затрат на приобретение оборудования по производству пищевой продукции и напитков в горных территориях Республики Дагестан; </w:t>
      </w:r>
    </w:p>
    <w:p w:rsidR="001D42A2" w:rsidRDefault="00D672AB" w:rsidP="00D672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2AB">
        <w:rPr>
          <w:rFonts w:ascii="Times New Roman" w:hAnsi="Times New Roman" w:cs="Times New Roman"/>
          <w:sz w:val="28"/>
          <w:szCs w:val="28"/>
        </w:rPr>
        <w:t xml:space="preserve">- субсидирование до 50% затрат на строительство малогабаритных теплиц в горных территориях Республики Дагестан; </w:t>
      </w:r>
    </w:p>
    <w:p w:rsidR="001D42A2" w:rsidRDefault="00D672AB" w:rsidP="00D672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2AB">
        <w:rPr>
          <w:rFonts w:ascii="Times New Roman" w:hAnsi="Times New Roman" w:cs="Times New Roman"/>
          <w:sz w:val="28"/>
          <w:szCs w:val="28"/>
        </w:rPr>
        <w:t xml:space="preserve">- субсидирование до 50% затрат на строительство </w:t>
      </w:r>
      <w:proofErr w:type="spellStart"/>
      <w:r w:rsidRPr="00D672AB">
        <w:rPr>
          <w:rFonts w:ascii="Times New Roman" w:hAnsi="Times New Roman" w:cs="Times New Roman"/>
          <w:sz w:val="28"/>
          <w:szCs w:val="28"/>
        </w:rPr>
        <w:t>логистических</w:t>
      </w:r>
      <w:proofErr w:type="spellEnd"/>
      <w:r w:rsidRPr="00D672AB">
        <w:rPr>
          <w:rFonts w:ascii="Times New Roman" w:hAnsi="Times New Roman" w:cs="Times New Roman"/>
          <w:sz w:val="28"/>
          <w:szCs w:val="28"/>
        </w:rPr>
        <w:t xml:space="preserve"> (оптово</w:t>
      </w:r>
      <w:r w:rsidR="001D42A2">
        <w:rPr>
          <w:rFonts w:ascii="Times New Roman" w:hAnsi="Times New Roman" w:cs="Times New Roman"/>
          <w:sz w:val="28"/>
          <w:szCs w:val="28"/>
        </w:rPr>
        <w:t>-</w:t>
      </w:r>
      <w:r w:rsidRPr="00D672AB">
        <w:rPr>
          <w:rFonts w:ascii="Times New Roman" w:hAnsi="Times New Roman" w:cs="Times New Roman"/>
          <w:sz w:val="28"/>
          <w:szCs w:val="28"/>
        </w:rPr>
        <w:t xml:space="preserve">распределительных) центров хранения продукции в горных территориях Республики Дагестан; </w:t>
      </w:r>
    </w:p>
    <w:p w:rsidR="001D42A2" w:rsidRDefault="00D672AB" w:rsidP="00D672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2AB">
        <w:rPr>
          <w:rFonts w:ascii="Times New Roman" w:hAnsi="Times New Roman" w:cs="Times New Roman"/>
          <w:sz w:val="28"/>
          <w:szCs w:val="28"/>
        </w:rPr>
        <w:t xml:space="preserve">- субсидирование до 50% затрат на создание и модернизацию предприятий по производству промышленной продукции в горных территориях Республики Дагестан; </w:t>
      </w:r>
    </w:p>
    <w:p w:rsidR="004E177F" w:rsidRDefault="00D672AB" w:rsidP="00D672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2AB">
        <w:rPr>
          <w:rFonts w:ascii="Times New Roman" w:hAnsi="Times New Roman" w:cs="Times New Roman"/>
          <w:sz w:val="28"/>
          <w:szCs w:val="28"/>
        </w:rPr>
        <w:t xml:space="preserve">- субсидирование до 50% затрат на покупку личными подсобными хозяйствами малогабаритной сельскохозяйственной техники в горных территориях Республики Дагестан; </w:t>
      </w:r>
    </w:p>
    <w:p w:rsidR="004E177F" w:rsidRDefault="00D672AB" w:rsidP="00D672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2AB">
        <w:rPr>
          <w:rFonts w:ascii="Times New Roman" w:hAnsi="Times New Roman" w:cs="Times New Roman"/>
          <w:sz w:val="28"/>
          <w:szCs w:val="28"/>
        </w:rPr>
        <w:t xml:space="preserve">- учреждение и выделение гранта на проведение научно-исследовательской работы «Анализ социально-экономической ситуации горных территорий Республики Дагестан и определение их экономического потенциала в разрезе основных базовых экономических комплексов»; </w:t>
      </w:r>
    </w:p>
    <w:p w:rsidR="004E177F" w:rsidRDefault="00D672AB" w:rsidP="00D672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2AB">
        <w:rPr>
          <w:rFonts w:ascii="Times New Roman" w:hAnsi="Times New Roman" w:cs="Times New Roman"/>
          <w:sz w:val="28"/>
          <w:szCs w:val="28"/>
        </w:rPr>
        <w:t xml:space="preserve">- увеличение уставного капитала ОАО «Корпорация развития Дагестана» в целях реализации инвестиционных проектов в горных территориях; </w:t>
      </w:r>
    </w:p>
    <w:p w:rsidR="00C9765B" w:rsidRDefault="00D672AB" w:rsidP="00D672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2AB">
        <w:rPr>
          <w:rFonts w:ascii="Times New Roman" w:hAnsi="Times New Roman" w:cs="Times New Roman"/>
          <w:sz w:val="28"/>
          <w:szCs w:val="28"/>
        </w:rPr>
        <w:lastRenderedPageBreak/>
        <w:t>- внесение в уставный капитал лизингодателя (ОАО «</w:t>
      </w:r>
      <w:proofErr w:type="spellStart"/>
      <w:r w:rsidRPr="00D672AB">
        <w:rPr>
          <w:rFonts w:ascii="Times New Roman" w:hAnsi="Times New Roman" w:cs="Times New Roman"/>
          <w:sz w:val="28"/>
          <w:szCs w:val="28"/>
        </w:rPr>
        <w:t>Дагагроснаб</w:t>
      </w:r>
      <w:proofErr w:type="spellEnd"/>
      <w:r w:rsidRPr="00D672AB">
        <w:rPr>
          <w:rFonts w:ascii="Times New Roman" w:hAnsi="Times New Roman" w:cs="Times New Roman"/>
          <w:sz w:val="28"/>
          <w:szCs w:val="28"/>
        </w:rPr>
        <w:t>») сре</w:t>
      </w:r>
      <w:proofErr w:type="gramStart"/>
      <w:r w:rsidRPr="00D672AB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D672AB">
        <w:rPr>
          <w:rFonts w:ascii="Times New Roman" w:hAnsi="Times New Roman" w:cs="Times New Roman"/>
          <w:sz w:val="28"/>
          <w:szCs w:val="28"/>
        </w:rPr>
        <w:t xml:space="preserve">я приобретения техники (в т.ч. малогабаритной), оборудования (в т.ч. маломощного) и транспортных средств производственного назначения. </w:t>
      </w:r>
    </w:p>
    <w:p w:rsidR="003A61D8" w:rsidRDefault="00D672AB" w:rsidP="003A61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2AB">
        <w:rPr>
          <w:rFonts w:ascii="Times New Roman" w:hAnsi="Times New Roman" w:cs="Times New Roman"/>
          <w:sz w:val="28"/>
          <w:szCs w:val="28"/>
        </w:rPr>
        <w:t>В настоящее время проект постановления Правительства Республики Дагестан «Об утверждении положения о комиссии по конкурсному отбору заявок и порядков предоставления субсидий, гранта, единовременных выплат для реализации мероприятий государственной программы Республики Дагестан «Социально</w:t>
      </w:r>
      <w:r w:rsidR="00C9765B">
        <w:rPr>
          <w:rFonts w:ascii="Times New Roman" w:hAnsi="Times New Roman" w:cs="Times New Roman"/>
          <w:sz w:val="28"/>
          <w:szCs w:val="28"/>
        </w:rPr>
        <w:t>-</w:t>
      </w:r>
      <w:r w:rsidRPr="00D672AB">
        <w:rPr>
          <w:rFonts w:ascii="Times New Roman" w:hAnsi="Times New Roman" w:cs="Times New Roman"/>
          <w:sz w:val="28"/>
          <w:szCs w:val="28"/>
        </w:rPr>
        <w:t xml:space="preserve">экономическое развитие горных территорий Республики Дагестан», регламентирующий порядок предоставления мер господдержки, находится на согласовании в заинтересованных органах власти. Ознакомиться с текстом проекта можно на официальном сайте Минэкономразвития РД </w:t>
      </w:r>
      <w:r w:rsidR="00C9765B">
        <w:rPr>
          <w:rFonts w:ascii="Times New Roman" w:hAnsi="Times New Roman" w:cs="Times New Roman"/>
          <w:sz w:val="28"/>
          <w:szCs w:val="28"/>
        </w:rPr>
        <w:t xml:space="preserve"> </w:t>
      </w:r>
      <w:r w:rsidRPr="00D672AB">
        <w:rPr>
          <w:rFonts w:ascii="Times New Roman" w:hAnsi="Times New Roman" w:cs="Times New Roman"/>
          <w:sz w:val="28"/>
          <w:szCs w:val="28"/>
        </w:rPr>
        <w:t>(</w:t>
      </w:r>
      <w:hyperlink r:id="rId4" w:history="1">
        <w:r w:rsidR="003A61D8" w:rsidRPr="007C731B">
          <w:rPr>
            <w:rStyle w:val="a3"/>
            <w:rFonts w:ascii="Times New Roman" w:hAnsi="Times New Roman" w:cs="Times New Roman"/>
            <w:sz w:val="28"/>
            <w:szCs w:val="28"/>
          </w:rPr>
          <w:t>http://minec-rd.ru/proekty_pravovykh_aktov</w:t>
        </w:r>
      </w:hyperlink>
      <w:proofErr w:type="gramStart"/>
      <w:r w:rsidR="003A61D8">
        <w:rPr>
          <w:rFonts w:ascii="Times New Roman" w:hAnsi="Times New Roman" w:cs="Times New Roman"/>
          <w:sz w:val="28"/>
          <w:szCs w:val="28"/>
        </w:rPr>
        <w:t xml:space="preserve"> </w:t>
      </w:r>
      <w:r w:rsidRPr="00D672AB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D672AB">
        <w:rPr>
          <w:rFonts w:ascii="Times New Roman" w:hAnsi="Times New Roman" w:cs="Times New Roman"/>
          <w:sz w:val="28"/>
          <w:szCs w:val="28"/>
        </w:rPr>
        <w:t xml:space="preserve">. Также, дополнительную информацию можно получить по номерам 8(8722)68-12-24, 8(989)669-96-55 (Керимов И.К.). </w:t>
      </w:r>
    </w:p>
    <w:p w:rsidR="00A63AF3" w:rsidRPr="00D672AB" w:rsidRDefault="00A63AF3" w:rsidP="003A61D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63AF3" w:rsidRPr="00D672AB" w:rsidSect="00A6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2AB"/>
    <w:rsid w:val="001D42A2"/>
    <w:rsid w:val="003A61D8"/>
    <w:rsid w:val="003C6B49"/>
    <w:rsid w:val="004E177F"/>
    <w:rsid w:val="00A63AF3"/>
    <w:rsid w:val="00C9765B"/>
    <w:rsid w:val="00D672AB"/>
    <w:rsid w:val="00DA3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A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765B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9765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inec-rd.ru/proekty_pravovykh_akt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Rashidova-FN</dc:creator>
  <cp:keywords/>
  <dc:description/>
  <cp:lastModifiedBy>Пользователь Windows</cp:lastModifiedBy>
  <cp:revision>4</cp:revision>
  <dcterms:created xsi:type="dcterms:W3CDTF">2020-05-27T09:10:00Z</dcterms:created>
  <dcterms:modified xsi:type="dcterms:W3CDTF">2022-08-24T10:18:00Z</dcterms:modified>
</cp:coreProperties>
</file>