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01" w:rsidRPr="00E46301" w:rsidRDefault="00287353" w:rsidP="00E46301">
      <w:pPr>
        <w:pStyle w:val="Default"/>
        <w:jc w:val="center"/>
        <w:rPr>
          <w:b/>
          <w:i/>
          <w:sz w:val="28"/>
          <w:szCs w:val="28"/>
        </w:rPr>
      </w:pPr>
      <w:r>
        <w:rPr>
          <w:sz w:val="28"/>
          <w:szCs w:val="28"/>
        </w:rPr>
        <w:t xml:space="preserve">             </w:t>
      </w:r>
      <w:r w:rsidR="00B9721D">
        <w:rPr>
          <w:sz w:val="28"/>
          <w:szCs w:val="28"/>
        </w:rPr>
        <w:t xml:space="preserve"> </w:t>
      </w:r>
      <w:r w:rsidR="00E46301">
        <w:rPr>
          <w:sz w:val="28"/>
          <w:szCs w:val="28"/>
        </w:rPr>
        <w:t xml:space="preserve">   </w:t>
      </w:r>
      <w:r w:rsidR="00B9721D">
        <w:rPr>
          <w:sz w:val="28"/>
          <w:szCs w:val="28"/>
        </w:rPr>
        <w:t xml:space="preserve">      </w:t>
      </w:r>
      <w:r w:rsidR="00E46301">
        <w:rPr>
          <w:sz w:val="28"/>
          <w:szCs w:val="28"/>
        </w:rPr>
        <w:t xml:space="preserve"> </w:t>
      </w:r>
      <w:r w:rsidR="00E46301" w:rsidRPr="00E46301">
        <w:rPr>
          <w:sz w:val="28"/>
          <w:szCs w:val="28"/>
        </w:rPr>
        <w:object w:dxaOrig="1167" w:dyaOrig="1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67pt" o:ole="" fillcolor="window">
            <v:imagedata r:id="rId6" o:title=""/>
          </v:shape>
          <o:OLEObject Type="Embed" ProgID="Word.Picture.8" ShapeID="_x0000_i1025" DrawAspect="Content" ObjectID="_1700553088" r:id="rId7"/>
        </w:object>
      </w:r>
      <w:r w:rsidR="00E46301" w:rsidRPr="00E46301">
        <w:rPr>
          <w:sz w:val="28"/>
          <w:szCs w:val="28"/>
        </w:rPr>
        <w:t xml:space="preserve"> </w:t>
      </w:r>
      <w:r w:rsidR="00CA5194" w:rsidRPr="00CA5194">
        <w:rPr>
          <w:b/>
          <w:sz w:val="28"/>
          <w:szCs w:val="28"/>
        </w:rPr>
      </w:r>
      <w:r w:rsidR="00CA5194" w:rsidRPr="00CA5194">
        <w:rPr>
          <w:b/>
          <w:sz w:val="28"/>
          <w:szCs w:val="28"/>
        </w:rPr>
        <w:pict>
          <v:group id="_x0000_s1044" editas="canvas" style="width:74.45pt;height:80.15pt;mso-position-horizontal-relative:char;mso-position-vertical-relative:line" coordsize="1489,1603">
            <o:lock v:ext="edit" aspectratio="t"/>
            <v:shape id="_x0000_s1045" type="#_x0000_t75" style="position:absolute;width:1489;height:1603" o:preferrelative="f">
              <v:fill o:detectmouseclick="t"/>
              <v:path o:extrusionok="t" o:connecttype="none"/>
              <o:lock v:ext="edit" text="t"/>
            </v:shape>
            <v:rect id="_x0000_s1046" style="position:absolute;top:6;width:19;height:509;mso-wrap-style:none" filled="f" stroked="f">
              <v:textbox style="mso-fit-shape-to-text:t" inset="0,0,0,0">
                <w:txbxContent>
                  <w:p w:rsidR="00E46301" w:rsidRDefault="00E46301" w:rsidP="00E46301">
                    <w:r>
                      <w:rPr>
                        <w:color w:val="000000"/>
                        <w:sz w:val="8"/>
                        <w:szCs w:val="8"/>
                        <w:lang w:val="en-US"/>
                      </w:rPr>
                      <w:t xml:space="preserve"> </w:t>
                    </w:r>
                  </w:p>
                </w:txbxContent>
              </v:textbox>
            </v:rect>
            <v:rect id="_x0000_s1047" style="position:absolute;left:55;top:6;width:1434;height:1170" filled="f" stroked="f"/>
            <v:rect id="_x0000_s1048" style="position:absolute;left:1428;top:1094;width:19;height:509;mso-wrap-style:none" filled="f" stroked="f">
              <v:textbox style="mso-fit-shape-to-text:t" inset="0,0,0,0">
                <w:txbxContent>
                  <w:p w:rsidR="00E46301" w:rsidRDefault="00E46301" w:rsidP="00E46301">
                    <w:r>
                      <w:rPr>
                        <w:color w:val="000000"/>
                        <w:sz w:val="8"/>
                        <w:szCs w:val="8"/>
                        <w:lang w:val="en-US"/>
                      </w:rPr>
                      <w:t xml:space="preserve"> </w:t>
                    </w:r>
                  </w:p>
                </w:txbxContent>
              </v:textbox>
            </v:rect>
            <w10:wrap type="none"/>
            <w10:anchorlock/>
          </v:group>
        </w:pict>
      </w:r>
      <w:r w:rsidR="00B9721D">
        <w:rPr>
          <w:sz w:val="28"/>
          <w:szCs w:val="28"/>
        </w:rPr>
        <w:t xml:space="preserve">                </w:t>
      </w:r>
    </w:p>
    <w:p w:rsidR="00E46301" w:rsidRPr="00E46301" w:rsidRDefault="00E46301" w:rsidP="00E46301">
      <w:pPr>
        <w:pStyle w:val="Default"/>
        <w:jc w:val="center"/>
        <w:rPr>
          <w:b/>
          <w:i/>
          <w:iCs/>
          <w:sz w:val="28"/>
          <w:szCs w:val="28"/>
        </w:rPr>
      </w:pPr>
      <w:r w:rsidRPr="00E46301">
        <w:rPr>
          <w:b/>
          <w:iCs/>
          <w:sz w:val="28"/>
          <w:szCs w:val="28"/>
        </w:rPr>
        <w:t>РЕСПУБЛИКА</w:t>
      </w:r>
      <w:r w:rsidRPr="00E46301">
        <w:rPr>
          <w:b/>
          <w:i/>
          <w:iCs/>
          <w:sz w:val="28"/>
          <w:szCs w:val="28"/>
        </w:rPr>
        <w:t xml:space="preserve"> </w:t>
      </w:r>
      <w:r w:rsidRPr="00E46301">
        <w:rPr>
          <w:b/>
          <w:iCs/>
          <w:sz w:val="28"/>
          <w:szCs w:val="28"/>
        </w:rPr>
        <w:t>ДАГЕСТАН</w:t>
      </w:r>
    </w:p>
    <w:p w:rsidR="00E46301" w:rsidRPr="00E46301" w:rsidRDefault="00E46301" w:rsidP="00E46301">
      <w:pPr>
        <w:pStyle w:val="Default"/>
        <w:jc w:val="center"/>
        <w:rPr>
          <w:b/>
          <w:sz w:val="28"/>
          <w:szCs w:val="28"/>
        </w:rPr>
      </w:pPr>
      <w:r w:rsidRPr="00E46301">
        <w:rPr>
          <w:b/>
          <w:sz w:val="28"/>
          <w:szCs w:val="28"/>
        </w:rPr>
        <w:t>ГЛАВА  МУНИЦИПАЛЬНОГО РАЙОНА</w:t>
      </w:r>
    </w:p>
    <w:p w:rsidR="00E46301" w:rsidRPr="00E46301" w:rsidRDefault="00E46301" w:rsidP="00E46301">
      <w:pPr>
        <w:pStyle w:val="Default"/>
        <w:jc w:val="center"/>
        <w:rPr>
          <w:b/>
          <w:sz w:val="28"/>
          <w:szCs w:val="28"/>
        </w:rPr>
      </w:pPr>
      <w:r w:rsidRPr="00E46301">
        <w:rPr>
          <w:b/>
          <w:sz w:val="28"/>
          <w:szCs w:val="28"/>
        </w:rPr>
        <w:t>«АХТЫНСКИЙ РАЙОН»</w:t>
      </w:r>
    </w:p>
    <w:p w:rsidR="00E46301" w:rsidRPr="00E46301" w:rsidRDefault="00CA5194" w:rsidP="00E46301">
      <w:pPr>
        <w:pStyle w:val="Default"/>
        <w:jc w:val="both"/>
        <w:rPr>
          <w:sz w:val="28"/>
          <w:szCs w:val="28"/>
        </w:rPr>
      </w:pPr>
      <w:r>
        <w:rPr>
          <w:sz w:val="28"/>
          <w:szCs w:val="28"/>
        </w:rPr>
        <w:pict>
          <v:line id="_x0000_s1049" style="position:absolute;left:0;text-align:left;z-index:251660288" from="-15.4pt,5.2pt" to="481.45pt,6.7pt" strokeweight="4.5pt">
            <v:stroke linestyle="thinThick"/>
            <v:imagedata embosscolor="shadow add(51)"/>
            <o:extrusion v:ext="view" backdepth="9600pt" viewpoint="-34.72222mm,34.72222mm" viewpointorigin="-.5,.5" skewangle="45" lightposition="-50000" lightposition2="50000" type="perspective"/>
          </v:line>
        </w:pict>
      </w:r>
    </w:p>
    <w:p w:rsidR="00E46301" w:rsidRPr="00E46301" w:rsidRDefault="00E46301" w:rsidP="00E46301">
      <w:pPr>
        <w:pStyle w:val="Default"/>
        <w:jc w:val="center"/>
        <w:rPr>
          <w:b/>
          <w:sz w:val="28"/>
          <w:szCs w:val="28"/>
        </w:rPr>
      </w:pPr>
      <w:r w:rsidRPr="00E46301">
        <w:rPr>
          <w:b/>
          <w:sz w:val="28"/>
          <w:szCs w:val="28"/>
        </w:rPr>
        <w:t>ПОСТАНОВЛЕНИЕ</w:t>
      </w:r>
    </w:p>
    <w:p w:rsidR="00E46301" w:rsidRPr="00E46301" w:rsidRDefault="00E46301" w:rsidP="00E46301">
      <w:pPr>
        <w:pStyle w:val="Default"/>
        <w:jc w:val="both"/>
        <w:rPr>
          <w:sz w:val="28"/>
          <w:szCs w:val="28"/>
        </w:rPr>
      </w:pPr>
    </w:p>
    <w:p w:rsidR="00E46301" w:rsidRPr="00E46301" w:rsidRDefault="00E46301" w:rsidP="00E46301">
      <w:pPr>
        <w:pStyle w:val="Default"/>
        <w:jc w:val="both"/>
        <w:rPr>
          <w:sz w:val="28"/>
          <w:szCs w:val="28"/>
        </w:rPr>
      </w:pPr>
      <w:r w:rsidRPr="00E46301">
        <w:rPr>
          <w:sz w:val="28"/>
          <w:szCs w:val="28"/>
        </w:rPr>
        <w:t>«___» _________2021г.                      №______                                   с</w:t>
      </w:r>
      <w:proofErr w:type="gramStart"/>
      <w:r w:rsidRPr="00E46301">
        <w:rPr>
          <w:sz w:val="28"/>
          <w:szCs w:val="28"/>
        </w:rPr>
        <w:t>.А</w:t>
      </w:r>
      <w:proofErr w:type="gramEnd"/>
      <w:r w:rsidRPr="00E46301">
        <w:rPr>
          <w:sz w:val="28"/>
          <w:szCs w:val="28"/>
        </w:rPr>
        <w:t>хты</w:t>
      </w:r>
    </w:p>
    <w:p w:rsidR="00E46301" w:rsidRPr="00E46301" w:rsidRDefault="00E46301" w:rsidP="00E46301">
      <w:pPr>
        <w:pStyle w:val="Default"/>
        <w:jc w:val="both"/>
        <w:rPr>
          <w:sz w:val="28"/>
          <w:szCs w:val="28"/>
        </w:rPr>
      </w:pPr>
    </w:p>
    <w:p w:rsidR="00E46301" w:rsidRPr="00E46301" w:rsidRDefault="00E46301" w:rsidP="00E46301">
      <w:pPr>
        <w:pStyle w:val="Default"/>
        <w:jc w:val="both"/>
        <w:rPr>
          <w:b/>
          <w:sz w:val="28"/>
          <w:szCs w:val="28"/>
        </w:rPr>
      </w:pPr>
    </w:p>
    <w:p w:rsidR="00E46301" w:rsidRDefault="00E46301" w:rsidP="00E46301">
      <w:pPr>
        <w:pStyle w:val="Default"/>
        <w:jc w:val="center"/>
        <w:rPr>
          <w:b/>
          <w:sz w:val="28"/>
          <w:szCs w:val="28"/>
        </w:rPr>
      </w:pPr>
      <w:r w:rsidRPr="00E46301">
        <w:rPr>
          <w:b/>
          <w:sz w:val="28"/>
          <w:szCs w:val="28"/>
        </w:rPr>
        <w:t>Об утверждении положения о порядке размещения и функционирования нестационарных торговых объектов на территории</w:t>
      </w:r>
    </w:p>
    <w:p w:rsidR="00E46301" w:rsidRPr="00E46301" w:rsidRDefault="00E46301" w:rsidP="00E46301">
      <w:pPr>
        <w:pStyle w:val="Default"/>
        <w:jc w:val="center"/>
        <w:rPr>
          <w:b/>
          <w:sz w:val="28"/>
          <w:szCs w:val="28"/>
        </w:rPr>
      </w:pPr>
      <w:r w:rsidRPr="00E46301">
        <w:rPr>
          <w:b/>
          <w:sz w:val="28"/>
          <w:szCs w:val="28"/>
        </w:rPr>
        <w:t>МР «</w:t>
      </w:r>
      <w:r>
        <w:rPr>
          <w:b/>
          <w:sz w:val="28"/>
          <w:szCs w:val="28"/>
        </w:rPr>
        <w:t xml:space="preserve">Ахтынский </w:t>
      </w:r>
      <w:r w:rsidRPr="00E46301">
        <w:rPr>
          <w:b/>
          <w:sz w:val="28"/>
          <w:szCs w:val="28"/>
        </w:rPr>
        <w:t>район»</w:t>
      </w:r>
    </w:p>
    <w:p w:rsidR="00E46301" w:rsidRPr="00E46301" w:rsidRDefault="00E46301" w:rsidP="00E46301">
      <w:pPr>
        <w:pStyle w:val="Default"/>
        <w:rPr>
          <w:b/>
          <w:sz w:val="28"/>
          <w:szCs w:val="28"/>
        </w:rPr>
      </w:pPr>
    </w:p>
    <w:p w:rsidR="00E46301" w:rsidRPr="00E46301" w:rsidRDefault="00E46301" w:rsidP="00BF620E">
      <w:pPr>
        <w:pStyle w:val="Default"/>
        <w:spacing w:line="276" w:lineRule="auto"/>
        <w:ind w:firstLine="709"/>
        <w:jc w:val="both"/>
        <w:rPr>
          <w:b/>
          <w:sz w:val="28"/>
          <w:szCs w:val="28"/>
        </w:rPr>
      </w:pPr>
      <w:r w:rsidRPr="00E46301">
        <w:rPr>
          <w:sz w:val="28"/>
          <w:szCs w:val="28"/>
        </w:rPr>
        <w:t>В соответствии с Федеральным законом от 28.12.2009 №</w:t>
      </w:r>
      <w:r w:rsidR="0040515D">
        <w:rPr>
          <w:sz w:val="28"/>
          <w:szCs w:val="28"/>
        </w:rPr>
        <w:t xml:space="preserve"> </w:t>
      </w:r>
      <w:r w:rsidRPr="00E46301">
        <w:rPr>
          <w:sz w:val="28"/>
          <w:szCs w:val="28"/>
        </w:rPr>
        <w:t xml:space="preserve">381-ФЗ </w:t>
      </w:r>
      <w:r w:rsidR="0040515D">
        <w:rPr>
          <w:sz w:val="28"/>
          <w:szCs w:val="28"/>
        </w:rPr>
        <w:t xml:space="preserve">     </w:t>
      </w:r>
      <w:r w:rsidRPr="00E46301">
        <w:rPr>
          <w:sz w:val="28"/>
          <w:szCs w:val="28"/>
        </w:rPr>
        <w:t xml:space="preserve">«Об основах государственного регулирования торговой деятельности </w:t>
      </w:r>
      <w:r w:rsidR="0040515D">
        <w:rPr>
          <w:sz w:val="28"/>
          <w:szCs w:val="28"/>
        </w:rPr>
        <w:t xml:space="preserve">             </w:t>
      </w:r>
      <w:r w:rsidRPr="00E46301">
        <w:rPr>
          <w:sz w:val="28"/>
          <w:szCs w:val="28"/>
        </w:rPr>
        <w:t>в Российской Федерации», Федеральным законом от 06.10.2003 №</w:t>
      </w:r>
      <w:r w:rsidR="0040515D">
        <w:rPr>
          <w:sz w:val="28"/>
          <w:szCs w:val="28"/>
        </w:rPr>
        <w:t xml:space="preserve"> </w:t>
      </w:r>
      <w:r w:rsidRPr="00E46301">
        <w:rPr>
          <w:sz w:val="28"/>
          <w:szCs w:val="28"/>
        </w:rPr>
        <w:t>131-ФЗ «Об общих принципах организации местного самоуправления в Российской Федерации», Правилами продажи отдельных видов товаров, утвержденными Постановлением Правительства Российской Федерации от 19.01.1998 №</w:t>
      </w:r>
      <w:r w:rsidR="00BF620E">
        <w:rPr>
          <w:sz w:val="28"/>
          <w:szCs w:val="28"/>
        </w:rPr>
        <w:t xml:space="preserve"> </w:t>
      </w:r>
      <w:r w:rsidRPr="00E46301">
        <w:rPr>
          <w:sz w:val="28"/>
          <w:szCs w:val="28"/>
        </w:rPr>
        <w:t xml:space="preserve">55 </w:t>
      </w:r>
      <w:r w:rsidR="00BF620E">
        <w:rPr>
          <w:sz w:val="28"/>
          <w:szCs w:val="28"/>
        </w:rPr>
        <w:t xml:space="preserve"> </w:t>
      </w:r>
      <w:r w:rsidRPr="00E46301">
        <w:rPr>
          <w:i/>
          <w:sz w:val="28"/>
          <w:szCs w:val="28"/>
        </w:rPr>
        <w:t>(с изменениями от 27.03.2007 г.)</w:t>
      </w:r>
      <w:r w:rsidRPr="00E46301">
        <w:rPr>
          <w:sz w:val="28"/>
          <w:szCs w:val="28"/>
        </w:rPr>
        <w:t>, Распоряжением Правительства Российск</w:t>
      </w:r>
      <w:r w:rsidR="0040515D">
        <w:rPr>
          <w:sz w:val="28"/>
          <w:szCs w:val="28"/>
        </w:rPr>
        <w:t>ой Федерации от 30.01.2021</w:t>
      </w:r>
      <w:r w:rsidR="00BF620E">
        <w:rPr>
          <w:sz w:val="28"/>
          <w:szCs w:val="28"/>
        </w:rPr>
        <w:t xml:space="preserve"> </w:t>
      </w:r>
      <w:r w:rsidRPr="00E46301">
        <w:rPr>
          <w:sz w:val="28"/>
          <w:szCs w:val="28"/>
        </w:rPr>
        <w:t>№ 208-р и Уставом МР «Ахтынский район»</w:t>
      </w:r>
      <w:r w:rsidR="003F0803" w:rsidRPr="003F0803">
        <w:rPr>
          <w:b/>
          <w:sz w:val="28"/>
          <w:szCs w:val="28"/>
        </w:rPr>
        <w:t xml:space="preserve"> </w:t>
      </w:r>
      <w:r w:rsidR="00BF620E">
        <w:rPr>
          <w:b/>
          <w:sz w:val="28"/>
          <w:szCs w:val="28"/>
        </w:rPr>
        <w:t xml:space="preserve">            </w:t>
      </w:r>
      <w:proofErr w:type="spellStart"/>
      <w:proofErr w:type="gramStart"/>
      <w:r w:rsidR="003F0803" w:rsidRPr="00E46301">
        <w:rPr>
          <w:b/>
          <w:sz w:val="28"/>
          <w:szCs w:val="28"/>
        </w:rPr>
        <w:t>п</w:t>
      </w:r>
      <w:proofErr w:type="spellEnd"/>
      <w:proofErr w:type="gramEnd"/>
      <w:r w:rsidR="003F0803">
        <w:rPr>
          <w:b/>
          <w:sz w:val="28"/>
          <w:szCs w:val="28"/>
        </w:rPr>
        <w:t xml:space="preserve"> </w:t>
      </w:r>
      <w:r w:rsidR="003F0803" w:rsidRPr="00E46301">
        <w:rPr>
          <w:b/>
          <w:sz w:val="28"/>
          <w:szCs w:val="28"/>
        </w:rPr>
        <w:t>о</w:t>
      </w:r>
      <w:r w:rsidR="003F0803">
        <w:rPr>
          <w:b/>
          <w:sz w:val="28"/>
          <w:szCs w:val="28"/>
        </w:rPr>
        <w:t xml:space="preserve"> </w:t>
      </w:r>
      <w:r w:rsidR="003F0803" w:rsidRPr="00E46301">
        <w:rPr>
          <w:b/>
          <w:sz w:val="28"/>
          <w:szCs w:val="28"/>
        </w:rPr>
        <w:t>с</w:t>
      </w:r>
      <w:r w:rsidR="003F0803">
        <w:rPr>
          <w:b/>
          <w:sz w:val="28"/>
          <w:szCs w:val="28"/>
        </w:rPr>
        <w:t xml:space="preserve"> </w:t>
      </w:r>
      <w:r w:rsidR="003F0803" w:rsidRPr="00E46301">
        <w:rPr>
          <w:b/>
          <w:sz w:val="28"/>
          <w:szCs w:val="28"/>
        </w:rPr>
        <w:t>т</w:t>
      </w:r>
      <w:r w:rsidR="003F0803">
        <w:rPr>
          <w:b/>
          <w:sz w:val="28"/>
          <w:szCs w:val="28"/>
        </w:rPr>
        <w:t xml:space="preserve"> </w:t>
      </w:r>
      <w:r w:rsidR="003F0803" w:rsidRPr="00E46301">
        <w:rPr>
          <w:b/>
          <w:sz w:val="28"/>
          <w:szCs w:val="28"/>
        </w:rPr>
        <w:t>а</w:t>
      </w:r>
      <w:r w:rsidR="003F0803">
        <w:rPr>
          <w:b/>
          <w:sz w:val="28"/>
          <w:szCs w:val="28"/>
        </w:rPr>
        <w:t xml:space="preserve"> </w:t>
      </w:r>
      <w:proofErr w:type="spellStart"/>
      <w:r w:rsidR="003F0803" w:rsidRPr="00E46301">
        <w:rPr>
          <w:b/>
          <w:sz w:val="28"/>
          <w:szCs w:val="28"/>
        </w:rPr>
        <w:t>н</w:t>
      </w:r>
      <w:proofErr w:type="spellEnd"/>
      <w:r w:rsidR="003F0803">
        <w:rPr>
          <w:b/>
          <w:sz w:val="28"/>
          <w:szCs w:val="28"/>
        </w:rPr>
        <w:t xml:space="preserve"> </w:t>
      </w:r>
      <w:r w:rsidR="003F0803" w:rsidRPr="00E46301">
        <w:rPr>
          <w:b/>
          <w:sz w:val="28"/>
          <w:szCs w:val="28"/>
        </w:rPr>
        <w:t>о</w:t>
      </w:r>
      <w:r w:rsidR="003F0803">
        <w:rPr>
          <w:b/>
          <w:sz w:val="28"/>
          <w:szCs w:val="28"/>
        </w:rPr>
        <w:t xml:space="preserve"> </w:t>
      </w:r>
      <w:r w:rsidR="003F0803" w:rsidRPr="00E46301">
        <w:rPr>
          <w:b/>
          <w:sz w:val="28"/>
          <w:szCs w:val="28"/>
        </w:rPr>
        <w:t>в</w:t>
      </w:r>
      <w:r w:rsidR="003F0803">
        <w:rPr>
          <w:b/>
          <w:sz w:val="28"/>
          <w:szCs w:val="28"/>
        </w:rPr>
        <w:t xml:space="preserve"> </w:t>
      </w:r>
      <w:r w:rsidR="003F0803" w:rsidRPr="00E46301">
        <w:rPr>
          <w:b/>
          <w:sz w:val="28"/>
          <w:szCs w:val="28"/>
        </w:rPr>
        <w:t>л</w:t>
      </w:r>
      <w:r w:rsidR="003F0803">
        <w:rPr>
          <w:b/>
          <w:sz w:val="28"/>
          <w:szCs w:val="28"/>
        </w:rPr>
        <w:t xml:space="preserve"> </w:t>
      </w:r>
      <w:r w:rsidR="003F0803" w:rsidRPr="00E46301">
        <w:rPr>
          <w:b/>
          <w:sz w:val="28"/>
          <w:szCs w:val="28"/>
        </w:rPr>
        <w:t>я</w:t>
      </w:r>
      <w:r w:rsidR="003F0803">
        <w:rPr>
          <w:b/>
          <w:sz w:val="28"/>
          <w:szCs w:val="28"/>
        </w:rPr>
        <w:t xml:space="preserve"> </w:t>
      </w:r>
      <w:r w:rsidR="00BF620E">
        <w:rPr>
          <w:b/>
          <w:sz w:val="28"/>
          <w:szCs w:val="28"/>
        </w:rPr>
        <w:t>ю</w:t>
      </w:r>
      <w:r w:rsidR="003F0803" w:rsidRPr="00E46301">
        <w:rPr>
          <w:b/>
          <w:sz w:val="28"/>
          <w:szCs w:val="28"/>
        </w:rPr>
        <w:t>:</w:t>
      </w:r>
    </w:p>
    <w:p w:rsidR="003F0803" w:rsidRDefault="00E46301" w:rsidP="00E118E2">
      <w:pPr>
        <w:pStyle w:val="Default"/>
        <w:numPr>
          <w:ilvl w:val="0"/>
          <w:numId w:val="1"/>
        </w:numPr>
        <w:spacing w:line="276" w:lineRule="auto"/>
        <w:ind w:left="0" w:firstLine="360"/>
        <w:jc w:val="both"/>
        <w:rPr>
          <w:sz w:val="28"/>
          <w:szCs w:val="28"/>
        </w:rPr>
      </w:pPr>
      <w:r w:rsidRPr="00E46301">
        <w:rPr>
          <w:sz w:val="28"/>
          <w:szCs w:val="28"/>
        </w:rPr>
        <w:t>Утвердить Положение о порядке размещения и функционирования нестационарных торговых объектов на территории МР «Ахтынский район».</w:t>
      </w:r>
    </w:p>
    <w:p w:rsidR="003F0803" w:rsidRDefault="003F0803" w:rsidP="00E118E2">
      <w:pPr>
        <w:pStyle w:val="Default"/>
        <w:numPr>
          <w:ilvl w:val="0"/>
          <w:numId w:val="1"/>
        </w:numPr>
        <w:spacing w:line="276" w:lineRule="auto"/>
        <w:ind w:left="0" w:firstLine="360"/>
        <w:jc w:val="both"/>
        <w:rPr>
          <w:sz w:val="28"/>
          <w:szCs w:val="28"/>
        </w:rPr>
      </w:pPr>
      <w:r w:rsidRPr="00E46301">
        <w:rPr>
          <w:sz w:val="28"/>
          <w:szCs w:val="28"/>
        </w:rPr>
        <w:t>Утвердить</w:t>
      </w:r>
      <w:r w:rsidRPr="003F0803">
        <w:rPr>
          <w:sz w:val="28"/>
          <w:szCs w:val="28"/>
        </w:rPr>
        <w:t xml:space="preserve"> Типовой договор</w:t>
      </w:r>
      <w:r>
        <w:rPr>
          <w:sz w:val="28"/>
          <w:szCs w:val="28"/>
        </w:rPr>
        <w:t xml:space="preserve"> </w:t>
      </w:r>
      <w:r w:rsidRPr="003F0803">
        <w:rPr>
          <w:sz w:val="28"/>
          <w:szCs w:val="28"/>
        </w:rPr>
        <w:t>на право размещения нестационарного объекта потребительского рынка на территории МР «Ахтынский район»</w:t>
      </w:r>
      <w:r>
        <w:rPr>
          <w:sz w:val="28"/>
          <w:szCs w:val="28"/>
        </w:rPr>
        <w:t xml:space="preserve"> (приложение №1 к Положению);</w:t>
      </w:r>
    </w:p>
    <w:p w:rsidR="00512E86" w:rsidRDefault="003F0803" w:rsidP="00E118E2">
      <w:pPr>
        <w:pStyle w:val="Default"/>
        <w:numPr>
          <w:ilvl w:val="0"/>
          <w:numId w:val="1"/>
        </w:numPr>
        <w:spacing w:line="276" w:lineRule="auto"/>
        <w:ind w:left="0" w:firstLine="360"/>
        <w:jc w:val="both"/>
        <w:rPr>
          <w:sz w:val="28"/>
          <w:szCs w:val="28"/>
        </w:rPr>
      </w:pPr>
      <w:r w:rsidRPr="003F0803">
        <w:rPr>
          <w:sz w:val="28"/>
          <w:szCs w:val="28"/>
        </w:rPr>
        <w:t xml:space="preserve">Утвердить </w:t>
      </w:r>
      <w:r>
        <w:rPr>
          <w:sz w:val="28"/>
          <w:szCs w:val="28"/>
        </w:rPr>
        <w:t>Типовое с</w:t>
      </w:r>
      <w:r w:rsidRPr="003F0803">
        <w:rPr>
          <w:sz w:val="28"/>
          <w:szCs w:val="28"/>
        </w:rPr>
        <w:t xml:space="preserve">видетельство на право размещения </w:t>
      </w:r>
      <w:r w:rsidR="00BF620E">
        <w:rPr>
          <w:sz w:val="28"/>
          <w:szCs w:val="28"/>
        </w:rPr>
        <w:t xml:space="preserve">                            </w:t>
      </w:r>
      <w:r w:rsidRPr="003F0803">
        <w:rPr>
          <w:sz w:val="28"/>
          <w:szCs w:val="28"/>
        </w:rPr>
        <w:t>и функционирования нестационарного объекта потребительского рынка на территории МР «Ахтынский район»</w:t>
      </w:r>
      <w:r>
        <w:rPr>
          <w:sz w:val="28"/>
          <w:szCs w:val="28"/>
        </w:rPr>
        <w:t xml:space="preserve"> (приложение №2 </w:t>
      </w:r>
      <w:r w:rsidR="00BF620E">
        <w:rPr>
          <w:sz w:val="28"/>
          <w:szCs w:val="28"/>
        </w:rPr>
        <w:t xml:space="preserve">                    </w:t>
      </w:r>
      <w:r>
        <w:rPr>
          <w:sz w:val="28"/>
          <w:szCs w:val="28"/>
        </w:rPr>
        <w:t xml:space="preserve">к Положению); </w:t>
      </w:r>
    </w:p>
    <w:p w:rsidR="00E118E2" w:rsidRDefault="00512E86" w:rsidP="00E118E2">
      <w:pPr>
        <w:pStyle w:val="Default"/>
        <w:numPr>
          <w:ilvl w:val="0"/>
          <w:numId w:val="1"/>
        </w:numPr>
        <w:spacing w:line="276" w:lineRule="auto"/>
        <w:ind w:left="0" w:firstLine="360"/>
        <w:jc w:val="both"/>
        <w:rPr>
          <w:sz w:val="28"/>
          <w:szCs w:val="28"/>
        </w:rPr>
      </w:pPr>
      <w:r>
        <w:rPr>
          <w:bCs/>
          <w:sz w:val="28"/>
          <w:szCs w:val="28"/>
        </w:rPr>
        <w:t xml:space="preserve">Утвердить Методику </w:t>
      </w:r>
      <w:r w:rsidRPr="00512E86">
        <w:rPr>
          <w:bCs/>
          <w:sz w:val="28"/>
          <w:szCs w:val="28"/>
        </w:rPr>
        <w:t>расчета размера платы за размещение нестационарных объектов потребительского рынка на территории</w:t>
      </w:r>
      <w:r>
        <w:rPr>
          <w:sz w:val="28"/>
          <w:szCs w:val="28"/>
        </w:rPr>
        <w:t xml:space="preserve"> </w:t>
      </w:r>
      <w:r w:rsidRPr="00512E86">
        <w:rPr>
          <w:bCs/>
          <w:sz w:val="28"/>
          <w:szCs w:val="28"/>
        </w:rPr>
        <w:t>МР «Ахтынский район»</w:t>
      </w:r>
      <w:r w:rsidRPr="00512E86">
        <w:rPr>
          <w:sz w:val="28"/>
          <w:szCs w:val="28"/>
        </w:rPr>
        <w:t xml:space="preserve"> </w:t>
      </w:r>
      <w:r>
        <w:rPr>
          <w:sz w:val="28"/>
          <w:szCs w:val="28"/>
        </w:rPr>
        <w:t>(приложение №</w:t>
      </w:r>
      <w:r w:rsidR="00816F9F">
        <w:rPr>
          <w:sz w:val="28"/>
          <w:szCs w:val="28"/>
        </w:rPr>
        <w:t>3</w:t>
      </w:r>
      <w:r>
        <w:rPr>
          <w:sz w:val="28"/>
          <w:szCs w:val="28"/>
        </w:rPr>
        <w:t xml:space="preserve"> к Положению);</w:t>
      </w:r>
    </w:p>
    <w:p w:rsidR="00E118E2" w:rsidRPr="00E118E2" w:rsidRDefault="00E118E2" w:rsidP="00E118E2">
      <w:pPr>
        <w:pStyle w:val="Default"/>
        <w:numPr>
          <w:ilvl w:val="0"/>
          <w:numId w:val="1"/>
        </w:numPr>
        <w:spacing w:line="276" w:lineRule="auto"/>
        <w:ind w:left="0" w:firstLine="360"/>
        <w:jc w:val="both"/>
        <w:rPr>
          <w:sz w:val="28"/>
          <w:szCs w:val="28"/>
        </w:rPr>
      </w:pPr>
      <w:r>
        <w:rPr>
          <w:sz w:val="28"/>
          <w:szCs w:val="28"/>
        </w:rPr>
        <w:t>Г</w:t>
      </w:r>
      <w:r w:rsidR="001F5FC5" w:rsidRPr="00E118E2">
        <w:rPr>
          <w:sz w:val="28"/>
          <w:szCs w:val="28"/>
        </w:rPr>
        <w:t>лавам сельских поселений</w:t>
      </w:r>
      <w:r w:rsidR="00F14B50" w:rsidRPr="00E118E2">
        <w:rPr>
          <w:sz w:val="28"/>
          <w:szCs w:val="28"/>
        </w:rPr>
        <w:t xml:space="preserve"> </w:t>
      </w:r>
      <w:r>
        <w:rPr>
          <w:sz w:val="28"/>
          <w:szCs w:val="28"/>
        </w:rPr>
        <w:t>обеспечить представление</w:t>
      </w:r>
      <w:r w:rsidR="002106DC" w:rsidRPr="00E118E2">
        <w:rPr>
          <w:sz w:val="28"/>
          <w:szCs w:val="28"/>
        </w:rPr>
        <w:t xml:space="preserve"> в отдел</w:t>
      </w:r>
      <w:r w:rsidR="00EF5E09" w:rsidRPr="00E118E2">
        <w:rPr>
          <w:sz w:val="28"/>
          <w:szCs w:val="28"/>
        </w:rPr>
        <w:t xml:space="preserve"> экономики и земельно-имущественных отношений </w:t>
      </w:r>
      <w:r w:rsidRPr="00E118E2">
        <w:rPr>
          <w:sz w:val="28"/>
          <w:szCs w:val="28"/>
        </w:rPr>
        <w:t xml:space="preserve">администрации МР </w:t>
      </w:r>
      <w:r w:rsidRPr="00E118E2">
        <w:rPr>
          <w:sz w:val="28"/>
          <w:szCs w:val="28"/>
        </w:rPr>
        <w:lastRenderedPageBreak/>
        <w:t xml:space="preserve">«Ахтынский район» </w:t>
      </w:r>
      <w:r>
        <w:rPr>
          <w:sz w:val="28"/>
          <w:szCs w:val="28"/>
        </w:rPr>
        <w:t>материалы по результатам обследования НТО для последующего согласования выдачи свидетельства на право размещения и функционирования нестационарного объекта потребительского рынка на территории МР «Ахтынский район».</w:t>
      </w:r>
    </w:p>
    <w:p w:rsidR="00E46301" w:rsidRPr="00E118E2" w:rsidRDefault="00E46301" w:rsidP="00E118E2">
      <w:pPr>
        <w:pStyle w:val="Default"/>
        <w:numPr>
          <w:ilvl w:val="0"/>
          <w:numId w:val="1"/>
        </w:numPr>
        <w:spacing w:line="276" w:lineRule="auto"/>
        <w:ind w:left="0" w:firstLine="360"/>
        <w:jc w:val="both"/>
        <w:rPr>
          <w:sz w:val="28"/>
          <w:szCs w:val="28"/>
        </w:rPr>
      </w:pPr>
      <w:r w:rsidRPr="00E118E2">
        <w:rPr>
          <w:sz w:val="28"/>
          <w:szCs w:val="28"/>
        </w:rPr>
        <w:t xml:space="preserve">Настоящее постановление вступает в силу с момента подписания </w:t>
      </w:r>
      <w:r w:rsidR="00BF620E" w:rsidRPr="00E118E2">
        <w:rPr>
          <w:sz w:val="28"/>
          <w:szCs w:val="28"/>
        </w:rPr>
        <w:t xml:space="preserve">          </w:t>
      </w:r>
      <w:r w:rsidRPr="00E118E2">
        <w:rPr>
          <w:sz w:val="28"/>
          <w:szCs w:val="28"/>
        </w:rPr>
        <w:t xml:space="preserve">и подлежит размещению на </w:t>
      </w:r>
      <w:r w:rsidR="00E118E2">
        <w:rPr>
          <w:sz w:val="28"/>
          <w:szCs w:val="28"/>
        </w:rPr>
        <w:t xml:space="preserve">официальном сайте администрации </w:t>
      </w:r>
      <w:r w:rsidRPr="00E118E2">
        <w:rPr>
          <w:sz w:val="28"/>
          <w:szCs w:val="28"/>
        </w:rPr>
        <w:t>МР «Ахтынский район».</w:t>
      </w:r>
    </w:p>
    <w:p w:rsidR="00E46301" w:rsidRPr="00E46301" w:rsidRDefault="00E46301" w:rsidP="00E118E2">
      <w:pPr>
        <w:pStyle w:val="Default"/>
        <w:numPr>
          <w:ilvl w:val="0"/>
          <w:numId w:val="1"/>
        </w:numPr>
        <w:spacing w:line="276" w:lineRule="auto"/>
        <w:ind w:left="0" w:firstLine="360"/>
        <w:jc w:val="both"/>
        <w:rPr>
          <w:sz w:val="28"/>
          <w:szCs w:val="28"/>
        </w:rPr>
      </w:pPr>
      <w:r w:rsidRPr="00E46301">
        <w:rPr>
          <w:sz w:val="28"/>
          <w:szCs w:val="28"/>
        </w:rPr>
        <w:t xml:space="preserve">С момента вступления в законную силу настоящего постановления считать утратившим силу постановление Главы МР «Ахтынский район» от 29 августа 2016 года № 190. </w:t>
      </w:r>
    </w:p>
    <w:p w:rsidR="00E46301" w:rsidRPr="003F0803" w:rsidRDefault="00E46301" w:rsidP="00E118E2">
      <w:pPr>
        <w:pStyle w:val="Default"/>
        <w:numPr>
          <w:ilvl w:val="0"/>
          <w:numId w:val="1"/>
        </w:numPr>
        <w:spacing w:line="276" w:lineRule="auto"/>
        <w:ind w:left="0" w:firstLine="360"/>
        <w:jc w:val="both"/>
        <w:rPr>
          <w:sz w:val="28"/>
          <w:szCs w:val="28"/>
        </w:rPr>
      </w:pPr>
      <w:r w:rsidRPr="00E46301">
        <w:rPr>
          <w:sz w:val="28"/>
          <w:szCs w:val="28"/>
        </w:rPr>
        <w:t xml:space="preserve">Контроль за исполнением настоящего постановления возложить </w:t>
      </w:r>
      <w:r w:rsidR="00BF620E">
        <w:rPr>
          <w:sz w:val="28"/>
          <w:szCs w:val="28"/>
        </w:rPr>
        <w:t xml:space="preserve">          </w:t>
      </w:r>
      <w:r w:rsidRPr="00E46301">
        <w:rPr>
          <w:sz w:val="28"/>
          <w:szCs w:val="28"/>
        </w:rPr>
        <w:t xml:space="preserve">на заместителя Главы МР «Ахтынский район» Рамазанова </w:t>
      </w:r>
      <w:proofErr w:type="gramStart"/>
      <w:r w:rsidRPr="00E46301">
        <w:rPr>
          <w:sz w:val="28"/>
          <w:szCs w:val="28"/>
        </w:rPr>
        <w:t>Г-О</w:t>
      </w:r>
      <w:proofErr w:type="gramEnd"/>
      <w:r w:rsidRPr="00E46301">
        <w:rPr>
          <w:sz w:val="28"/>
          <w:szCs w:val="28"/>
        </w:rPr>
        <w:t>.Т.</w:t>
      </w:r>
    </w:p>
    <w:p w:rsidR="00E46301" w:rsidRDefault="00E46301" w:rsidP="00E46301">
      <w:pPr>
        <w:pStyle w:val="Default"/>
        <w:jc w:val="both"/>
        <w:rPr>
          <w:sz w:val="28"/>
          <w:szCs w:val="28"/>
        </w:rPr>
      </w:pPr>
    </w:p>
    <w:p w:rsidR="0040515D" w:rsidRPr="00E46301" w:rsidRDefault="0040515D" w:rsidP="00E46301">
      <w:pPr>
        <w:pStyle w:val="Default"/>
        <w:jc w:val="both"/>
        <w:rPr>
          <w:sz w:val="28"/>
          <w:szCs w:val="28"/>
        </w:rPr>
      </w:pPr>
    </w:p>
    <w:p w:rsidR="00E46301" w:rsidRDefault="00E46301" w:rsidP="003F0803">
      <w:pPr>
        <w:pStyle w:val="Default"/>
        <w:jc w:val="both"/>
        <w:rPr>
          <w:sz w:val="28"/>
          <w:szCs w:val="28"/>
        </w:rPr>
      </w:pPr>
      <w:r w:rsidRPr="00E46301">
        <w:rPr>
          <w:b/>
          <w:sz w:val="28"/>
          <w:szCs w:val="28"/>
        </w:rPr>
        <w:t>Глава МР</w:t>
      </w:r>
      <w:r w:rsidR="00816F9F">
        <w:rPr>
          <w:b/>
          <w:sz w:val="28"/>
          <w:szCs w:val="28"/>
        </w:rPr>
        <w:t xml:space="preserve"> «Ахтынский район»          </w:t>
      </w:r>
      <w:r w:rsidRPr="00E46301">
        <w:rPr>
          <w:b/>
          <w:sz w:val="28"/>
          <w:szCs w:val="28"/>
        </w:rPr>
        <w:t xml:space="preserve">                              О.М. Абдулкеримов</w:t>
      </w:r>
      <w:r w:rsidRPr="00E46301">
        <w:rPr>
          <w:b/>
          <w:sz w:val="28"/>
          <w:szCs w:val="28"/>
        </w:rPr>
        <w:br w:type="page"/>
      </w:r>
    </w:p>
    <w:p w:rsidR="00605106" w:rsidRDefault="00605106" w:rsidP="00E216C3">
      <w:pPr>
        <w:pStyle w:val="Default"/>
        <w:ind w:firstLine="5387"/>
        <w:jc w:val="center"/>
        <w:rPr>
          <w:sz w:val="28"/>
          <w:szCs w:val="28"/>
        </w:rPr>
      </w:pPr>
      <w:r>
        <w:rPr>
          <w:sz w:val="28"/>
          <w:szCs w:val="28"/>
        </w:rPr>
        <w:lastRenderedPageBreak/>
        <w:t>УТВЕРЖДЕНО</w:t>
      </w:r>
    </w:p>
    <w:p w:rsidR="00605106" w:rsidRDefault="00605106" w:rsidP="00E216C3">
      <w:pPr>
        <w:pStyle w:val="Default"/>
        <w:ind w:firstLine="5387"/>
        <w:jc w:val="center"/>
        <w:rPr>
          <w:sz w:val="28"/>
          <w:szCs w:val="28"/>
        </w:rPr>
      </w:pPr>
      <w:r>
        <w:rPr>
          <w:sz w:val="28"/>
          <w:szCs w:val="28"/>
        </w:rPr>
        <w:t>постановлением Главы</w:t>
      </w:r>
    </w:p>
    <w:p w:rsidR="00E216C3" w:rsidRDefault="00E216C3" w:rsidP="00E216C3">
      <w:pPr>
        <w:pStyle w:val="Default"/>
        <w:ind w:firstLine="5387"/>
        <w:jc w:val="center"/>
        <w:rPr>
          <w:sz w:val="28"/>
          <w:szCs w:val="28"/>
        </w:rPr>
      </w:pPr>
      <w:r>
        <w:rPr>
          <w:sz w:val="28"/>
          <w:szCs w:val="28"/>
        </w:rPr>
        <w:t>МР «Ахтынский район»</w:t>
      </w:r>
    </w:p>
    <w:p w:rsidR="00930DAA" w:rsidRDefault="00605106" w:rsidP="00E216C3">
      <w:pPr>
        <w:pStyle w:val="Default"/>
        <w:ind w:firstLine="5387"/>
        <w:jc w:val="center"/>
        <w:rPr>
          <w:sz w:val="28"/>
          <w:szCs w:val="28"/>
        </w:rPr>
      </w:pPr>
      <w:r>
        <w:rPr>
          <w:sz w:val="28"/>
          <w:szCs w:val="28"/>
        </w:rPr>
        <w:t xml:space="preserve">от </w:t>
      </w:r>
      <w:r w:rsidR="00E216C3">
        <w:rPr>
          <w:sz w:val="28"/>
          <w:szCs w:val="28"/>
        </w:rPr>
        <w:t>___ __________</w:t>
      </w:r>
      <w:r>
        <w:rPr>
          <w:sz w:val="28"/>
          <w:szCs w:val="28"/>
        </w:rPr>
        <w:t xml:space="preserve"> 20</w:t>
      </w:r>
      <w:r w:rsidR="00E216C3">
        <w:rPr>
          <w:sz w:val="28"/>
          <w:szCs w:val="28"/>
        </w:rPr>
        <w:t>21</w:t>
      </w:r>
      <w:r>
        <w:rPr>
          <w:sz w:val="28"/>
          <w:szCs w:val="28"/>
        </w:rPr>
        <w:t>г. №</w:t>
      </w:r>
      <w:r w:rsidR="00E216C3">
        <w:rPr>
          <w:sz w:val="28"/>
          <w:szCs w:val="28"/>
        </w:rPr>
        <w:t>____</w:t>
      </w:r>
    </w:p>
    <w:p w:rsidR="00E216C3" w:rsidRDefault="00E216C3" w:rsidP="00E216C3">
      <w:pPr>
        <w:pStyle w:val="Default"/>
        <w:ind w:firstLine="5387"/>
        <w:jc w:val="center"/>
      </w:pPr>
    </w:p>
    <w:p w:rsidR="00605106" w:rsidRDefault="00605106" w:rsidP="00930DAA">
      <w:pPr>
        <w:pStyle w:val="Default"/>
        <w:jc w:val="both"/>
      </w:pPr>
    </w:p>
    <w:p w:rsidR="00930DAA" w:rsidRPr="00E216C3" w:rsidRDefault="00930DAA" w:rsidP="00E216C3">
      <w:pPr>
        <w:pStyle w:val="Default"/>
        <w:jc w:val="center"/>
        <w:rPr>
          <w:b/>
          <w:sz w:val="28"/>
          <w:szCs w:val="28"/>
        </w:rPr>
      </w:pPr>
      <w:r w:rsidRPr="00E216C3">
        <w:rPr>
          <w:b/>
          <w:bCs/>
          <w:sz w:val="28"/>
          <w:szCs w:val="28"/>
        </w:rPr>
        <w:t>ПОЛОЖЕНИЕ</w:t>
      </w:r>
    </w:p>
    <w:p w:rsidR="00930DAA" w:rsidRDefault="00930DAA" w:rsidP="00E216C3">
      <w:pPr>
        <w:pStyle w:val="Default"/>
        <w:jc w:val="center"/>
        <w:rPr>
          <w:b/>
          <w:bCs/>
          <w:sz w:val="28"/>
          <w:szCs w:val="28"/>
        </w:rPr>
      </w:pPr>
      <w:r w:rsidRPr="00E216C3">
        <w:rPr>
          <w:b/>
          <w:bCs/>
          <w:sz w:val="28"/>
          <w:szCs w:val="28"/>
        </w:rPr>
        <w:t>о порядке размещения нестационарных объектов потребительского рынка</w:t>
      </w:r>
      <w:r w:rsidR="00E216C3">
        <w:rPr>
          <w:b/>
          <w:bCs/>
          <w:sz w:val="28"/>
          <w:szCs w:val="28"/>
        </w:rPr>
        <w:t xml:space="preserve"> </w:t>
      </w:r>
      <w:r w:rsidRPr="00E216C3">
        <w:rPr>
          <w:b/>
          <w:bCs/>
          <w:sz w:val="28"/>
          <w:szCs w:val="28"/>
        </w:rPr>
        <w:t xml:space="preserve">на территории </w:t>
      </w:r>
      <w:r w:rsidR="00E216C3">
        <w:rPr>
          <w:b/>
          <w:bCs/>
          <w:sz w:val="28"/>
          <w:szCs w:val="28"/>
        </w:rPr>
        <w:t>МР «Ахтынский район»</w:t>
      </w:r>
    </w:p>
    <w:p w:rsidR="00E216C3" w:rsidRPr="00E216C3" w:rsidRDefault="00E216C3" w:rsidP="00E216C3">
      <w:pPr>
        <w:pStyle w:val="Default"/>
        <w:jc w:val="center"/>
        <w:rPr>
          <w:b/>
          <w:sz w:val="28"/>
          <w:szCs w:val="28"/>
        </w:rPr>
      </w:pPr>
    </w:p>
    <w:p w:rsidR="00930DAA" w:rsidRPr="00E216C3" w:rsidRDefault="00930DAA" w:rsidP="00E216C3">
      <w:pPr>
        <w:pStyle w:val="Default"/>
        <w:jc w:val="center"/>
        <w:rPr>
          <w:b/>
          <w:sz w:val="28"/>
          <w:szCs w:val="28"/>
        </w:rPr>
      </w:pPr>
      <w:r w:rsidRPr="00E216C3">
        <w:rPr>
          <w:b/>
          <w:bCs/>
          <w:sz w:val="28"/>
          <w:szCs w:val="28"/>
        </w:rPr>
        <w:t>1. Общие положения и определения</w:t>
      </w:r>
    </w:p>
    <w:p w:rsidR="00930DAA" w:rsidRDefault="00930DAA" w:rsidP="00930DAA">
      <w:pPr>
        <w:pStyle w:val="Default"/>
        <w:jc w:val="both"/>
        <w:rPr>
          <w:sz w:val="28"/>
          <w:szCs w:val="28"/>
        </w:rPr>
      </w:pPr>
    </w:p>
    <w:p w:rsidR="00930DAA" w:rsidRDefault="00930DAA" w:rsidP="00930DAA">
      <w:pPr>
        <w:pStyle w:val="Default"/>
        <w:spacing w:after="36"/>
        <w:jc w:val="both"/>
        <w:rPr>
          <w:sz w:val="28"/>
          <w:szCs w:val="28"/>
        </w:rPr>
      </w:pPr>
      <w:r>
        <w:rPr>
          <w:sz w:val="28"/>
          <w:szCs w:val="28"/>
        </w:rPr>
        <w:t xml:space="preserve">1.1. </w:t>
      </w:r>
      <w:proofErr w:type="gramStart"/>
      <w:r>
        <w:rPr>
          <w:sz w:val="28"/>
          <w:szCs w:val="28"/>
        </w:rPr>
        <w:t>Настоящее Положение разработано в соответствии с Федеральным законом от 6 октября 2003г. № 131-ФЗ "Об общих принципах организации местного самоуправления в Российской Федерации", Федеральным законом от 28 декабря 2009г. № 381-ФЗ "Об основах государственного регулирования торговой деятельности в Российской Федерации", в целях упорядочения размещения нестационарных объектов потребительского рынка (далее</w:t>
      </w:r>
      <w:r w:rsidR="00F8365C">
        <w:rPr>
          <w:sz w:val="28"/>
          <w:szCs w:val="28"/>
        </w:rPr>
        <w:t xml:space="preserve">  - </w:t>
      </w:r>
      <w:r>
        <w:rPr>
          <w:sz w:val="28"/>
          <w:szCs w:val="28"/>
        </w:rPr>
        <w:t xml:space="preserve"> объектов или нестационарных объектов), создания условий для улучшения организации и качества обслуживания населения</w:t>
      </w:r>
      <w:proofErr w:type="gramEnd"/>
      <w:r>
        <w:rPr>
          <w:sz w:val="28"/>
          <w:szCs w:val="28"/>
        </w:rPr>
        <w:t xml:space="preserve"> </w:t>
      </w:r>
      <w:r w:rsidR="00E216C3">
        <w:rPr>
          <w:sz w:val="28"/>
          <w:szCs w:val="28"/>
        </w:rPr>
        <w:t>МР «Ахтынский район».</w:t>
      </w:r>
      <w:r>
        <w:rPr>
          <w:sz w:val="28"/>
          <w:szCs w:val="28"/>
        </w:rPr>
        <w:t xml:space="preserve"> </w:t>
      </w:r>
    </w:p>
    <w:p w:rsidR="00930DAA" w:rsidRDefault="00930DAA" w:rsidP="00930DAA">
      <w:pPr>
        <w:pStyle w:val="Default"/>
        <w:spacing w:after="36"/>
        <w:jc w:val="both"/>
        <w:rPr>
          <w:sz w:val="28"/>
          <w:szCs w:val="28"/>
        </w:rPr>
      </w:pPr>
      <w:r>
        <w:rPr>
          <w:sz w:val="28"/>
          <w:szCs w:val="28"/>
        </w:rPr>
        <w:t xml:space="preserve">1.2. Настоящее Положение определяет порядок и основания для размещения объектов на территории </w:t>
      </w:r>
      <w:r w:rsidR="00E216C3">
        <w:rPr>
          <w:sz w:val="28"/>
          <w:szCs w:val="28"/>
        </w:rPr>
        <w:t xml:space="preserve">МР «Ахтынский район» </w:t>
      </w:r>
      <w:r>
        <w:rPr>
          <w:sz w:val="28"/>
          <w:szCs w:val="28"/>
        </w:rPr>
        <w:t>на земельных участках, относящихся</w:t>
      </w:r>
      <w:r w:rsidR="007953CB">
        <w:rPr>
          <w:sz w:val="28"/>
          <w:szCs w:val="28"/>
        </w:rPr>
        <w:t xml:space="preserve"> к муниципальной собственности. </w:t>
      </w:r>
      <w:proofErr w:type="gramStart"/>
      <w:r w:rsidR="006F439A">
        <w:rPr>
          <w:sz w:val="28"/>
          <w:szCs w:val="28"/>
        </w:rPr>
        <w:t>Контроль</w:t>
      </w:r>
      <w:r>
        <w:rPr>
          <w:sz w:val="28"/>
          <w:szCs w:val="28"/>
        </w:rPr>
        <w:t xml:space="preserve"> за</w:t>
      </w:r>
      <w:proofErr w:type="gramEnd"/>
      <w:r>
        <w:rPr>
          <w:sz w:val="28"/>
          <w:szCs w:val="28"/>
        </w:rPr>
        <w:t xml:space="preserve"> соблюдением требований настоящего Положения и администрирование платежей за размещение нестационарных объектов потребительского рынка на территории </w:t>
      </w:r>
      <w:r w:rsidR="00E216C3">
        <w:rPr>
          <w:sz w:val="28"/>
          <w:szCs w:val="28"/>
        </w:rPr>
        <w:t xml:space="preserve">МР «Ахтынский район» </w:t>
      </w:r>
      <w:r w:rsidR="006F439A">
        <w:rPr>
          <w:sz w:val="28"/>
          <w:szCs w:val="28"/>
        </w:rPr>
        <w:t>осуществляют</w:t>
      </w:r>
      <w:r>
        <w:rPr>
          <w:sz w:val="28"/>
          <w:szCs w:val="28"/>
        </w:rPr>
        <w:t xml:space="preserve"> </w:t>
      </w:r>
      <w:r w:rsidR="006F439A">
        <w:rPr>
          <w:sz w:val="28"/>
          <w:szCs w:val="28"/>
        </w:rPr>
        <w:t>администрации сельских поселений</w:t>
      </w:r>
      <w:r w:rsidR="00E216C3">
        <w:rPr>
          <w:sz w:val="28"/>
          <w:szCs w:val="28"/>
        </w:rPr>
        <w:t xml:space="preserve">, входящие в </w:t>
      </w:r>
      <w:r w:rsidR="005C6517">
        <w:rPr>
          <w:sz w:val="28"/>
          <w:szCs w:val="28"/>
        </w:rPr>
        <w:t>состав муниципального района.</w:t>
      </w:r>
      <w:r w:rsidR="002102A0">
        <w:rPr>
          <w:sz w:val="28"/>
          <w:szCs w:val="28"/>
        </w:rPr>
        <w:t xml:space="preserve"> </w:t>
      </w:r>
    </w:p>
    <w:p w:rsidR="00930DAA" w:rsidRDefault="00930DAA" w:rsidP="00930DAA">
      <w:pPr>
        <w:pStyle w:val="Default"/>
        <w:spacing w:after="36"/>
        <w:jc w:val="both"/>
        <w:rPr>
          <w:sz w:val="28"/>
          <w:szCs w:val="28"/>
        </w:rPr>
      </w:pPr>
      <w:r>
        <w:rPr>
          <w:sz w:val="28"/>
          <w:szCs w:val="28"/>
        </w:rPr>
        <w:t>1.3. Нестационарные объекты не</w:t>
      </w:r>
      <w:r w:rsidR="006F439A">
        <w:rPr>
          <w:sz w:val="28"/>
          <w:szCs w:val="28"/>
        </w:rPr>
        <w:t xml:space="preserve"> являются недвижимым имуществом</w:t>
      </w:r>
      <w:r>
        <w:rPr>
          <w:sz w:val="28"/>
          <w:szCs w:val="28"/>
        </w:rPr>
        <w:t xml:space="preserve">, права на них не подлежат регистрации в Едином государственном реестре прав на недвижимое имущество и сделок с ним. Размещение нестационарных объектов носит временный характер и ограничен сроком, указанным в Договоре на право размещения нестационарного объекта потребительского рынка на территории </w:t>
      </w:r>
      <w:r w:rsidR="006F439A">
        <w:rPr>
          <w:sz w:val="28"/>
          <w:szCs w:val="28"/>
        </w:rPr>
        <w:t>МР «Ахтынский район»</w:t>
      </w:r>
      <w:r>
        <w:rPr>
          <w:sz w:val="28"/>
          <w:szCs w:val="28"/>
        </w:rPr>
        <w:t xml:space="preserve"> (далее Договор) или Свидетельстве на право размещения и функционирования нестационарного объекта потребительского рынка на территории </w:t>
      </w:r>
      <w:r w:rsidR="006F439A">
        <w:rPr>
          <w:sz w:val="28"/>
          <w:szCs w:val="28"/>
        </w:rPr>
        <w:t xml:space="preserve">МР «Ахтынский район» </w:t>
      </w:r>
      <w:r>
        <w:rPr>
          <w:sz w:val="28"/>
          <w:szCs w:val="28"/>
        </w:rPr>
        <w:t xml:space="preserve">(далее Свидетельство) (приложения №№ 1 и 2 к Положению). </w:t>
      </w:r>
    </w:p>
    <w:p w:rsidR="00930DAA" w:rsidRDefault="00930DAA" w:rsidP="00930DAA">
      <w:pPr>
        <w:pStyle w:val="Default"/>
        <w:spacing w:after="36"/>
        <w:jc w:val="both"/>
        <w:rPr>
          <w:sz w:val="28"/>
          <w:szCs w:val="28"/>
        </w:rPr>
      </w:pPr>
      <w:r>
        <w:rPr>
          <w:sz w:val="28"/>
          <w:szCs w:val="28"/>
        </w:rPr>
        <w:t xml:space="preserve">1.4. </w:t>
      </w:r>
      <w:r w:rsidRPr="002014DC">
        <w:rPr>
          <w:sz w:val="28"/>
          <w:szCs w:val="28"/>
        </w:rPr>
        <w:t>Требования, предусмотренные настоящим Положением, не распространяются на отношения, связанные с разовым размещением нестационарных объектов при проведении ярмарочных, праздничных, общественно-политических, культурно-массовых и спортивно-массовых мероприятий.</w:t>
      </w:r>
      <w:r>
        <w:rPr>
          <w:sz w:val="28"/>
          <w:szCs w:val="28"/>
        </w:rPr>
        <w:t xml:space="preserve"> </w:t>
      </w:r>
    </w:p>
    <w:p w:rsidR="00930DAA" w:rsidRDefault="00930DAA" w:rsidP="00930DAA">
      <w:pPr>
        <w:pStyle w:val="Default"/>
        <w:jc w:val="both"/>
        <w:rPr>
          <w:sz w:val="28"/>
          <w:szCs w:val="28"/>
        </w:rPr>
      </w:pPr>
      <w:r>
        <w:rPr>
          <w:sz w:val="28"/>
          <w:szCs w:val="28"/>
        </w:rPr>
        <w:t xml:space="preserve">1.5. В настоящем Положении применяются следующие основные понятия: </w:t>
      </w:r>
    </w:p>
    <w:p w:rsidR="00930DAA" w:rsidRDefault="00930DAA" w:rsidP="00930DAA">
      <w:pPr>
        <w:pStyle w:val="Default"/>
        <w:jc w:val="both"/>
        <w:rPr>
          <w:sz w:val="28"/>
          <w:szCs w:val="28"/>
        </w:rPr>
      </w:pPr>
    </w:p>
    <w:p w:rsidR="00930DAA" w:rsidRDefault="00930DAA" w:rsidP="00930DAA">
      <w:pPr>
        <w:pStyle w:val="Default"/>
        <w:jc w:val="both"/>
        <w:rPr>
          <w:sz w:val="28"/>
          <w:szCs w:val="28"/>
        </w:rPr>
      </w:pPr>
      <w:r>
        <w:rPr>
          <w:sz w:val="28"/>
          <w:szCs w:val="28"/>
        </w:rPr>
        <w:t xml:space="preserve">а) розничная торговля - вид торговой деятельности, связанный с приобретением и продажей товаров для использования их в личных, </w:t>
      </w:r>
      <w:r>
        <w:rPr>
          <w:sz w:val="28"/>
          <w:szCs w:val="28"/>
        </w:rPr>
        <w:lastRenderedPageBreak/>
        <w:t xml:space="preserve">семейных, домашних и иных целях, не связанных с осуществлением предпринимательской деятельности; </w:t>
      </w:r>
    </w:p>
    <w:p w:rsidR="00930DAA" w:rsidRDefault="00930DAA" w:rsidP="00930DAA">
      <w:pPr>
        <w:pStyle w:val="Default"/>
        <w:jc w:val="both"/>
        <w:rPr>
          <w:sz w:val="28"/>
          <w:szCs w:val="28"/>
        </w:rPr>
      </w:pPr>
      <w:r>
        <w:rPr>
          <w:sz w:val="28"/>
          <w:szCs w:val="28"/>
        </w:rPr>
        <w:t xml:space="preserve">б) субъект торговли - юридическое лицо или индивидуальный предприниматель, занимающиеся торговлей или оказанием услуг, зарегистрированные в установленном порядке, а также физические лица – сельхозпроизводители, владельцы личных подсобных хозяйств или приусадебных участков. </w:t>
      </w:r>
    </w:p>
    <w:p w:rsidR="00930DAA" w:rsidRDefault="00930DAA" w:rsidP="00930DAA">
      <w:pPr>
        <w:pStyle w:val="Default"/>
        <w:jc w:val="both"/>
        <w:rPr>
          <w:sz w:val="28"/>
          <w:szCs w:val="28"/>
        </w:rPr>
      </w:pPr>
      <w:r>
        <w:rPr>
          <w:sz w:val="28"/>
          <w:szCs w:val="28"/>
        </w:rPr>
        <w:t xml:space="preserve">в) схема размещения нестационарных торговых объектов - разработанный и утвержденный органом местного самоуправления документ, определяющий места размещения нестационарных торговых объектов, площадь объекта и группу реализуемых в них товаров; </w:t>
      </w:r>
    </w:p>
    <w:p w:rsidR="00930DAA" w:rsidRDefault="00930DAA" w:rsidP="00930DAA">
      <w:pPr>
        <w:pStyle w:val="Default"/>
        <w:jc w:val="both"/>
        <w:rPr>
          <w:sz w:val="28"/>
          <w:szCs w:val="28"/>
        </w:rPr>
      </w:pPr>
      <w:r>
        <w:rPr>
          <w:sz w:val="28"/>
          <w:szCs w:val="28"/>
        </w:rPr>
        <w:t xml:space="preserve">г) нестационарные объекты потребительского рынка: </w:t>
      </w:r>
    </w:p>
    <w:p w:rsidR="00930DAA" w:rsidRDefault="00930DAA" w:rsidP="00930DAA">
      <w:pPr>
        <w:pStyle w:val="Default"/>
        <w:jc w:val="both"/>
        <w:rPr>
          <w:sz w:val="28"/>
          <w:szCs w:val="28"/>
        </w:rPr>
      </w:pPr>
      <w:r>
        <w:rPr>
          <w:sz w:val="28"/>
          <w:szCs w:val="28"/>
        </w:rPr>
        <w:t xml:space="preserve">1) нестационарный торговый объект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К указанным объектам относятся павильоны, киоски, платежные и развлекательные терминалы, торговые аппараты по продаже напитков и штучных товаров и другие; </w:t>
      </w:r>
    </w:p>
    <w:p w:rsidR="00930DAA" w:rsidRDefault="00930DAA" w:rsidP="00930DAA">
      <w:pPr>
        <w:pStyle w:val="Default"/>
        <w:jc w:val="both"/>
        <w:rPr>
          <w:sz w:val="28"/>
          <w:szCs w:val="28"/>
        </w:rPr>
      </w:pPr>
      <w:r>
        <w:rPr>
          <w:sz w:val="28"/>
          <w:szCs w:val="28"/>
        </w:rPr>
        <w:t xml:space="preserve">2) объекты уличной торговли - объекты дневного или сезонного размещения для развозной, разносной и уличной торговли через автомашины, автоприцепы, </w:t>
      </w:r>
      <w:proofErr w:type="spellStart"/>
      <w:r>
        <w:rPr>
          <w:sz w:val="28"/>
          <w:szCs w:val="28"/>
        </w:rPr>
        <w:t>тонары</w:t>
      </w:r>
      <w:proofErr w:type="spellEnd"/>
      <w:r>
        <w:rPr>
          <w:sz w:val="28"/>
          <w:szCs w:val="28"/>
        </w:rPr>
        <w:t xml:space="preserve">, холодильные прилавки, компрессионные аппараты, изотермические ёмкости, лотки, палатки, столы, бахчевые развалы, а также открытые площадки летних кафе; </w:t>
      </w:r>
    </w:p>
    <w:p w:rsidR="00930DAA" w:rsidRDefault="00930DAA" w:rsidP="00930DAA">
      <w:pPr>
        <w:pStyle w:val="Default"/>
        <w:jc w:val="both"/>
        <w:rPr>
          <w:sz w:val="28"/>
          <w:szCs w:val="28"/>
        </w:rPr>
      </w:pPr>
      <w:r>
        <w:rPr>
          <w:sz w:val="28"/>
          <w:szCs w:val="28"/>
        </w:rPr>
        <w:t xml:space="preserve">3) вспомогательные объекты - временные нестационарные гаражи для личных автомобилей, установленные вблизи мест проживания заявителей, а также подсобные, складские, технические помещения, навесы из легких сборных конструкций, примыкающие к существующим коммерческим объектам. </w:t>
      </w:r>
    </w:p>
    <w:p w:rsidR="00930DAA" w:rsidRDefault="00930DAA" w:rsidP="00930DAA">
      <w:pPr>
        <w:pStyle w:val="Default"/>
        <w:jc w:val="both"/>
        <w:rPr>
          <w:sz w:val="28"/>
          <w:szCs w:val="28"/>
        </w:rPr>
      </w:pPr>
      <w:proofErr w:type="spellStart"/>
      <w:r>
        <w:rPr>
          <w:sz w:val="28"/>
          <w:szCs w:val="28"/>
        </w:rPr>
        <w:t>д</w:t>
      </w:r>
      <w:proofErr w:type="spellEnd"/>
      <w:r>
        <w:rPr>
          <w:sz w:val="28"/>
          <w:szCs w:val="28"/>
        </w:rPr>
        <w:t xml:space="preserve">) объекты бытового обслуживания населения – оказание уличных или через временные сооружения бытовых услуг населению, таких как чистка обуви, определение веса, фотографирование, косметологические, парикмахерские и т.д. </w:t>
      </w:r>
    </w:p>
    <w:p w:rsidR="00930DAA" w:rsidRDefault="00930DAA" w:rsidP="00930DAA">
      <w:pPr>
        <w:pStyle w:val="Default"/>
        <w:jc w:val="both"/>
        <w:rPr>
          <w:sz w:val="28"/>
          <w:szCs w:val="28"/>
        </w:rPr>
      </w:pPr>
      <w:r>
        <w:rPr>
          <w:sz w:val="28"/>
          <w:szCs w:val="28"/>
        </w:rPr>
        <w:t xml:space="preserve">е) бахчевой развал - специально оборудованная сезонная конструкция или открытая площадка для продажи бахчевых культур; </w:t>
      </w:r>
    </w:p>
    <w:p w:rsidR="00930DAA" w:rsidRDefault="00930DAA" w:rsidP="00930DAA">
      <w:pPr>
        <w:pStyle w:val="Default"/>
        <w:jc w:val="both"/>
        <w:rPr>
          <w:sz w:val="28"/>
          <w:szCs w:val="28"/>
        </w:rPr>
      </w:pPr>
      <w:r>
        <w:rPr>
          <w:sz w:val="28"/>
          <w:szCs w:val="28"/>
        </w:rPr>
        <w:t xml:space="preserve">ж) елочный базар - специально оборудованная временная конструкция или открытая площадка для предновогодней продажи деревьев хвойных пород и праздничной атрибутики; </w:t>
      </w:r>
    </w:p>
    <w:p w:rsidR="00930DAA" w:rsidRDefault="00930DAA" w:rsidP="00930DAA">
      <w:pPr>
        <w:pStyle w:val="Default"/>
        <w:jc w:val="both"/>
        <w:rPr>
          <w:sz w:val="28"/>
          <w:szCs w:val="28"/>
        </w:rPr>
      </w:pPr>
      <w:proofErr w:type="spellStart"/>
      <w:r>
        <w:rPr>
          <w:sz w:val="28"/>
          <w:szCs w:val="28"/>
        </w:rPr>
        <w:t>з</w:t>
      </w:r>
      <w:proofErr w:type="spellEnd"/>
      <w:r>
        <w:rPr>
          <w:sz w:val="28"/>
          <w:szCs w:val="28"/>
        </w:rPr>
        <w:t xml:space="preserve">) летнее (сезонное) кафе - специально оборудованная открытая площадка, в том числе при стационарном предприятии общественного питания, предназначенное для быстрого обслуживания посетителей. В целях организации летнего кафе на период функционирования возможна установка вспомогательного помещения; </w:t>
      </w:r>
    </w:p>
    <w:p w:rsidR="00930DAA" w:rsidRDefault="00930DAA" w:rsidP="00930DAA">
      <w:pPr>
        <w:pStyle w:val="Default"/>
        <w:jc w:val="both"/>
        <w:rPr>
          <w:sz w:val="28"/>
          <w:szCs w:val="28"/>
        </w:rPr>
      </w:pPr>
      <w:r>
        <w:rPr>
          <w:sz w:val="28"/>
          <w:szCs w:val="28"/>
        </w:rPr>
        <w:lastRenderedPageBreak/>
        <w:t xml:space="preserve">и) объекты досуга населения - развлекательные и детские аттракционы, передвижные средства, конные повозки, </w:t>
      </w:r>
      <w:proofErr w:type="spellStart"/>
      <w:r>
        <w:rPr>
          <w:sz w:val="28"/>
          <w:szCs w:val="28"/>
        </w:rPr>
        <w:t>зоотеррариумы</w:t>
      </w:r>
      <w:proofErr w:type="spellEnd"/>
      <w:r>
        <w:rPr>
          <w:sz w:val="28"/>
          <w:szCs w:val="28"/>
        </w:rPr>
        <w:t xml:space="preserve">, аппараты, приспособления, сооружения и т.д. для организации досуга населения в местах массового отдыха граждан или на специально оборудованных площадках.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к) ярмарка – самостоятельное рыночное мероприятие, периодически организуемое органами исполнительной власти Республики Дагестан, органами местного самоуправления, юридическими лицами, индивидуальными предпринимателями вне пределов розничных рынков и имеющее разовый, временный характер;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л) постоянно действующие ярмарки сельскохозяйственной продукции (мини рынки) – торговый объект, представляющий собой некапитальное (временное) сооружение, конструкцию, оборудованную в целях предоставления субъектам торговли на условиях аренды торговых мест для реализации сельскохозяйственной продукции и продовольственных товаров.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м) несанкционированное (самовольное) размещение нестационарного объекта – размещение нестационарного объекта после окончания срока действия Договора или Свидетельства или самовольное размещение нестационарного объекта; </w:t>
      </w:r>
    </w:p>
    <w:p w:rsidR="00930DAA" w:rsidRPr="006F439A" w:rsidRDefault="00930DAA" w:rsidP="00930DAA">
      <w:pPr>
        <w:jc w:val="both"/>
        <w:rPr>
          <w:rFonts w:ascii="Times New Roman" w:hAnsi="Times New Roman" w:cs="Times New Roman"/>
          <w:sz w:val="28"/>
          <w:szCs w:val="28"/>
        </w:rPr>
      </w:pPr>
      <w:proofErr w:type="spellStart"/>
      <w:r w:rsidRPr="006F439A">
        <w:rPr>
          <w:rFonts w:ascii="Times New Roman" w:hAnsi="Times New Roman" w:cs="Times New Roman"/>
          <w:sz w:val="28"/>
          <w:szCs w:val="28"/>
        </w:rPr>
        <w:t>н</w:t>
      </w:r>
      <w:proofErr w:type="spellEnd"/>
      <w:r w:rsidRPr="006F439A">
        <w:rPr>
          <w:rFonts w:ascii="Times New Roman" w:hAnsi="Times New Roman" w:cs="Times New Roman"/>
          <w:sz w:val="28"/>
          <w:szCs w:val="28"/>
        </w:rPr>
        <w:t xml:space="preserve">) типовой проект - проект, предназначенный для размещения однотипных сооружений, который может быть применен для обширного числа объектов, использован для реализации многими исполнителями в разных условиях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1.6. Размещение вновь формируемой сети нестационарных торговых объектов на территории </w:t>
      </w:r>
      <w:r w:rsidR="00A143FE">
        <w:rPr>
          <w:rFonts w:ascii="Times New Roman" w:hAnsi="Times New Roman" w:cs="Times New Roman"/>
          <w:sz w:val="28"/>
          <w:szCs w:val="28"/>
        </w:rPr>
        <w:t xml:space="preserve">МР «Ахтынский район» </w:t>
      </w:r>
      <w:r w:rsidRPr="006F439A">
        <w:rPr>
          <w:rFonts w:ascii="Times New Roman" w:hAnsi="Times New Roman" w:cs="Times New Roman"/>
          <w:sz w:val="28"/>
          <w:szCs w:val="28"/>
        </w:rPr>
        <w:t xml:space="preserve">осуществляется путем проведения торгов в форме открытого конкурса. Предметом конкурса является право на размещение нестационарных торговых объектов на территории </w:t>
      </w:r>
      <w:r w:rsidR="00A143FE">
        <w:rPr>
          <w:rFonts w:ascii="Times New Roman" w:hAnsi="Times New Roman" w:cs="Times New Roman"/>
          <w:sz w:val="28"/>
          <w:szCs w:val="28"/>
        </w:rPr>
        <w:t>МР «Ахтынский район».</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Уполномоченным органом по проведению открытого конкурса является </w:t>
      </w:r>
      <w:r w:rsidR="00A143FE">
        <w:rPr>
          <w:rFonts w:ascii="Times New Roman" w:hAnsi="Times New Roman" w:cs="Times New Roman"/>
          <w:sz w:val="28"/>
          <w:szCs w:val="28"/>
        </w:rPr>
        <w:t>администрация сельского поселения.</w:t>
      </w:r>
      <w:r w:rsidRPr="006F439A">
        <w:rPr>
          <w:rFonts w:ascii="Times New Roman" w:hAnsi="Times New Roman" w:cs="Times New Roman"/>
          <w:sz w:val="28"/>
          <w:szCs w:val="28"/>
        </w:rPr>
        <w:t xml:space="preserve"> </w:t>
      </w:r>
    </w:p>
    <w:p w:rsidR="00953CA6" w:rsidRPr="003F1309" w:rsidRDefault="00930DAA" w:rsidP="00930DAA">
      <w:pPr>
        <w:jc w:val="both"/>
        <w:rPr>
          <w:rFonts w:ascii="Times New Roman" w:hAnsi="Times New Roman" w:cs="Times New Roman"/>
          <w:b/>
          <w:sz w:val="28"/>
          <w:szCs w:val="28"/>
        </w:rPr>
      </w:pPr>
      <w:r w:rsidRPr="006F439A">
        <w:rPr>
          <w:rFonts w:ascii="Times New Roman" w:hAnsi="Times New Roman" w:cs="Times New Roman"/>
          <w:sz w:val="28"/>
          <w:szCs w:val="28"/>
        </w:rPr>
        <w:t>Подготовку конкурсной документации, рассмотрение заявок и подведение итогов конкурса проводит специальная конкурсная комиссия.</w:t>
      </w:r>
      <w:r w:rsidR="00953CA6">
        <w:rPr>
          <w:rFonts w:ascii="Times New Roman" w:hAnsi="Times New Roman" w:cs="Times New Roman"/>
          <w:sz w:val="28"/>
          <w:szCs w:val="28"/>
        </w:rPr>
        <w:t xml:space="preserve"> </w:t>
      </w:r>
      <w:r w:rsidR="00953CA6" w:rsidRPr="003F1309">
        <w:rPr>
          <w:rFonts w:ascii="Times New Roman" w:hAnsi="Times New Roman" w:cs="Times New Roman"/>
          <w:b/>
          <w:sz w:val="28"/>
          <w:szCs w:val="28"/>
        </w:rPr>
        <w:t xml:space="preserve">В состав </w:t>
      </w:r>
      <w:r w:rsidRPr="003F1309">
        <w:rPr>
          <w:rFonts w:ascii="Times New Roman" w:hAnsi="Times New Roman" w:cs="Times New Roman"/>
          <w:b/>
          <w:sz w:val="28"/>
          <w:szCs w:val="28"/>
        </w:rPr>
        <w:t xml:space="preserve"> </w:t>
      </w:r>
      <w:r w:rsidR="00953CA6" w:rsidRPr="003F1309">
        <w:rPr>
          <w:rFonts w:ascii="Times New Roman" w:hAnsi="Times New Roman" w:cs="Times New Roman"/>
          <w:b/>
          <w:sz w:val="28"/>
          <w:szCs w:val="28"/>
        </w:rPr>
        <w:t xml:space="preserve">специальной конкурсной комиссии администрации сельского поселения в обязательном </w:t>
      </w:r>
      <w:r w:rsidR="003F1309" w:rsidRPr="003F1309">
        <w:rPr>
          <w:rFonts w:ascii="Times New Roman" w:hAnsi="Times New Roman" w:cs="Times New Roman"/>
          <w:b/>
          <w:sz w:val="28"/>
          <w:szCs w:val="28"/>
        </w:rPr>
        <w:t>порядке включается представители</w:t>
      </w:r>
      <w:r w:rsidR="00953CA6" w:rsidRPr="003F1309">
        <w:rPr>
          <w:rFonts w:ascii="Times New Roman" w:hAnsi="Times New Roman" w:cs="Times New Roman"/>
          <w:b/>
          <w:sz w:val="28"/>
          <w:szCs w:val="28"/>
        </w:rPr>
        <w:t xml:space="preserve"> администрации МР «Ахтынский район» в лице заместителя Главы МР «Ахтынский район» по разв</w:t>
      </w:r>
      <w:r w:rsidR="003F1309" w:rsidRPr="003F1309">
        <w:rPr>
          <w:rFonts w:ascii="Times New Roman" w:hAnsi="Times New Roman" w:cs="Times New Roman"/>
          <w:b/>
          <w:sz w:val="28"/>
          <w:szCs w:val="28"/>
        </w:rPr>
        <w:t xml:space="preserve">итию экономики и налоговой базы и начальника отдела </w:t>
      </w:r>
      <w:r w:rsidR="003F1309" w:rsidRPr="003F1309">
        <w:rPr>
          <w:rFonts w:ascii="Times New Roman" w:hAnsi="Times New Roman" w:cs="Times New Roman"/>
          <w:b/>
          <w:sz w:val="28"/>
          <w:szCs w:val="28"/>
        </w:rPr>
        <w:lastRenderedPageBreak/>
        <w:t>экономики и земельно-имущественных отношений администрации МР «Ахтынский район».</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Открытый конкурс проводится на вновь устанавливаемые НТО, перечисленные в части 1) подпункта «г» пункта 1.5 и включенные в утвержденную Схему размещения нестационарных торговых объектов.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b/>
          <w:bCs/>
          <w:sz w:val="28"/>
          <w:szCs w:val="28"/>
        </w:rPr>
        <w:t xml:space="preserve">2. Требования к размещению и внешнему оформлению нестационарных объектов </w:t>
      </w:r>
    </w:p>
    <w:p w:rsidR="00930DAA" w:rsidRPr="006F439A" w:rsidRDefault="00930DAA" w:rsidP="00930DAA">
      <w:pPr>
        <w:jc w:val="both"/>
        <w:rPr>
          <w:rFonts w:ascii="Times New Roman" w:hAnsi="Times New Roman" w:cs="Times New Roman"/>
          <w:sz w:val="28"/>
          <w:szCs w:val="28"/>
        </w:rPr>
      </w:pPr>
      <w:r w:rsidRPr="006F439A">
        <w:rPr>
          <w:rFonts w:ascii="Times New Roman" w:hAnsi="Times New Roman" w:cs="Times New Roman"/>
          <w:sz w:val="28"/>
          <w:szCs w:val="28"/>
        </w:rPr>
        <w:t xml:space="preserve">2.1. Размещение нестационарных объектов должно соответствовать действующим градостроительным, строительным, архитектурным, пожарным, санитарным и иным нормам, правилам и нормативам, комплексному решению существующей архитектурной среды, архитектурно-художественному облику </w:t>
      </w:r>
      <w:r w:rsidR="004E4FB6">
        <w:rPr>
          <w:rFonts w:ascii="Times New Roman" w:hAnsi="Times New Roman" w:cs="Times New Roman"/>
          <w:sz w:val="28"/>
          <w:szCs w:val="28"/>
        </w:rPr>
        <w:t>МР «Ахтынский район».</w:t>
      </w:r>
      <w:r w:rsidRPr="006F439A">
        <w:rPr>
          <w:rFonts w:ascii="Times New Roman" w:hAnsi="Times New Roman" w:cs="Times New Roman"/>
          <w:sz w:val="28"/>
          <w:szCs w:val="28"/>
        </w:rPr>
        <w:t xml:space="preserve"> </w:t>
      </w:r>
    </w:p>
    <w:p w:rsidR="00930DAA" w:rsidRDefault="00930DAA" w:rsidP="004E4FB6">
      <w:pPr>
        <w:pStyle w:val="Default"/>
        <w:spacing w:after="36"/>
        <w:jc w:val="both"/>
        <w:rPr>
          <w:sz w:val="28"/>
          <w:szCs w:val="28"/>
        </w:rPr>
      </w:pPr>
      <w:r>
        <w:rPr>
          <w:sz w:val="28"/>
          <w:szCs w:val="28"/>
        </w:rPr>
        <w:t>2.</w:t>
      </w:r>
      <w:r w:rsidR="006F4AA8">
        <w:rPr>
          <w:sz w:val="28"/>
          <w:szCs w:val="28"/>
        </w:rPr>
        <w:t>2</w:t>
      </w:r>
      <w:r>
        <w:rPr>
          <w:sz w:val="28"/>
          <w:szCs w:val="28"/>
        </w:rPr>
        <w:t xml:space="preserve">. При размещении нестационарных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автомашин на тротуар. </w:t>
      </w:r>
    </w:p>
    <w:p w:rsidR="00930DAA" w:rsidRDefault="00930DAA" w:rsidP="004E4FB6">
      <w:pPr>
        <w:pStyle w:val="Default"/>
        <w:spacing w:after="36"/>
        <w:jc w:val="both"/>
        <w:rPr>
          <w:sz w:val="28"/>
          <w:szCs w:val="28"/>
        </w:rPr>
      </w:pPr>
      <w:r>
        <w:rPr>
          <w:sz w:val="28"/>
          <w:szCs w:val="28"/>
        </w:rPr>
        <w:t>2.</w:t>
      </w:r>
      <w:r w:rsidR="006F4AA8">
        <w:rPr>
          <w:sz w:val="28"/>
          <w:szCs w:val="28"/>
        </w:rPr>
        <w:t>3</w:t>
      </w:r>
      <w:r>
        <w:rPr>
          <w:sz w:val="28"/>
          <w:szCs w:val="28"/>
        </w:rPr>
        <w:t xml:space="preserve">. Размещаемые нестационарные объекты не должны препятствовать доступу пожарных подразделений к существующим зданиям и сооружениям. </w:t>
      </w:r>
    </w:p>
    <w:p w:rsidR="00930DAA" w:rsidRDefault="00930DAA" w:rsidP="004E4FB6">
      <w:pPr>
        <w:pStyle w:val="Default"/>
        <w:spacing w:after="36"/>
        <w:jc w:val="both"/>
        <w:rPr>
          <w:sz w:val="28"/>
          <w:szCs w:val="28"/>
        </w:rPr>
      </w:pPr>
      <w:r>
        <w:rPr>
          <w:sz w:val="28"/>
          <w:szCs w:val="28"/>
        </w:rPr>
        <w:t>2.</w:t>
      </w:r>
      <w:r w:rsidR="006F4AA8">
        <w:rPr>
          <w:sz w:val="28"/>
          <w:szCs w:val="28"/>
        </w:rPr>
        <w:t>4</w:t>
      </w:r>
      <w:r>
        <w:rPr>
          <w:sz w:val="28"/>
          <w:szCs w:val="28"/>
        </w:rPr>
        <w:t xml:space="preserve">. Не допускается размещать у нестационарных объектов (кроме передвижных средств развозной и разносной уличной торговли) холодильное оборудование, столики, зонтики и другие подобные объекты, за исключением случаев, когда размещение подобных объектов предусмотрено типовым архитектурным решением. </w:t>
      </w:r>
    </w:p>
    <w:p w:rsidR="00930DAA" w:rsidRDefault="00930DAA" w:rsidP="004E4FB6">
      <w:pPr>
        <w:pStyle w:val="Default"/>
        <w:spacing w:after="36"/>
        <w:jc w:val="both"/>
        <w:rPr>
          <w:sz w:val="28"/>
          <w:szCs w:val="28"/>
        </w:rPr>
      </w:pPr>
      <w:r>
        <w:rPr>
          <w:sz w:val="28"/>
          <w:szCs w:val="28"/>
        </w:rPr>
        <w:t>2.</w:t>
      </w:r>
      <w:r w:rsidR="006F4AA8">
        <w:rPr>
          <w:sz w:val="28"/>
          <w:szCs w:val="28"/>
        </w:rPr>
        <w:t>5</w:t>
      </w:r>
      <w:r>
        <w:rPr>
          <w:sz w:val="28"/>
          <w:szCs w:val="28"/>
        </w:rPr>
        <w:t xml:space="preserve">. Нестационарные объекты, для которых, исходя из их функционального назначения, а также по санитарно-гигиеническим требованиям и нормативам, требуется подключение к сетям водоснабжения и канализации, могут размещаться лишь вблизи инженерных коммуникаций при наличии технической возможности подключения. </w:t>
      </w:r>
    </w:p>
    <w:p w:rsidR="00930DAA" w:rsidRDefault="00930DAA" w:rsidP="004E4FB6">
      <w:pPr>
        <w:pStyle w:val="Default"/>
        <w:spacing w:after="36"/>
        <w:jc w:val="both"/>
        <w:rPr>
          <w:sz w:val="28"/>
          <w:szCs w:val="28"/>
        </w:rPr>
      </w:pPr>
      <w:r>
        <w:rPr>
          <w:sz w:val="28"/>
          <w:szCs w:val="28"/>
        </w:rPr>
        <w:t>2.</w:t>
      </w:r>
      <w:r w:rsidR="006F4AA8">
        <w:rPr>
          <w:sz w:val="28"/>
          <w:szCs w:val="28"/>
        </w:rPr>
        <w:t>6</w:t>
      </w:r>
      <w:r>
        <w:rPr>
          <w:sz w:val="28"/>
          <w:szCs w:val="28"/>
        </w:rPr>
        <w:t xml:space="preserve">. Требования к нестационарным объектам (внешний вид, размеры, площадь, конструктивная схема и иные требования) определяются типовыми проектами, согласованными с Управлением </w:t>
      </w:r>
      <w:r w:rsidR="004E4FB6">
        <w:rPr>
          <w:sz w:val="28"/>
          <w:szCs w:val="28"/>
        </w:rPr>
        <w:t>строительства и единого заказчика МР «Ахтынский район»</w:t>
      </w:r>
      <w:r>
        <w:rPr>
          <w:sz w:val="28"/>
          <w:szCs w:val="28"/>
        </w:rPr>
        <w:t xml:space="preserve"> в соответствии с действующими нормативно-правовыми актами. </w:t>
      </w:r>
    </w:p>
    <w:p w:rsidR="00930DAA" w:rsidRDefault="00930DAA" w:rsidP="004E4FB6">
      <w:pPr>
        <w:pStyle w:val="Default"/>
        <w:spacing w:after="36"/>
        <w:jc w:val="both"/>
        <w:rPr>
          <w:sz w:val="28"/>
          <w:szCs w:val="28"/>
        </w:rPr>
      </w:pPr>
      <w:r>
        <w:rPr>
          <w:sz w:val="28"/>
          <w:szCs w:val="28"/>
        </w:rPr>
        <w:t>2.</w:t>
      </w:r>
      <w:r w:rsidR="006F4AA8">
        <w:rPr>
          <w:sz w:val="28"/>
          <w:szCs w:val="28"/>
        </w:rPr>
        <w:t>7</w:t>
      </w:r>
      <w:r>
        <w:rPr>
          <w:sz w:val="28"/>
          <w:szCs w:val="28"/>
        </w:rPr>
        <w:t xml:space="preserve">. Собственник нестационарного объекта в процессе эксплуатации обязан содержать в надлежащем состоянии внешний вид объекта, проводя по необходимости окраску и ремонт. </w:t>
      </w:r>
    </w:p>
    <w:p w:rsidR="00930DAA" w:rsidRDefault="00930DAA" w:rsidP="004E4FB6">
      <w:pPr>
        <w:pStyle w:val="Default"/>
        <w:spacing w:after="36"/>
        <w:jc w:val="both"/>
        <w:rPr>
          <w:sz w:val="28"/>
          <w:szCs w:val="28"/>
        </w:rPr>
      </w:pPr>
      <w:r w:rsidRPr="004E4FB6">
        <w:rPr>
          <w:sz w:val="28"/>
          <w:szCs w:val="28"/>
        </w:rPr>
        <w:t>2.9.</w:t>
      </w:r>
      <w:r>
        <w:rPr>
          <w:sz w:val="28"/>
          <w:szCs w:val="28"/>
        </w:rPr>
        <w:t xml:space="preserve"> Уборка территории, прилегающей к нестационарному объекту, должна производиться ежедневно. Границы уборки территории определяются проектом и не могут быть менее 10 метров от границ земельного участка. </w:t>
      </w:r>
    </w:p>
    <w:p w:rsidR="00930DAA" w:rsidRDefault="00930DAA" w:rsidP="004E4FB6">
      <w:pPr>
        <w:pStyle w:val="Default"/>
        <w:jc w:val="both"/>
        <w:rPr>
          <w:sz w:val="28"/>
          <w:szCs w:val="28"/>
        </w:rPr>
      </w:pPr>
      <w:r>
        <w:rPr>
          <w:sz w:val="28"/>
          <w:szCs w:val="28"/>
        </w:rPr>
        <w:lastRenderedPageBreak/>
        <w:t xml:space="preserve">2.10. На неподвижных нестационарных объектах должна располагаться вывеска с указанием: </w:t>
      </w:r>
    </w:p>
    <w:p w:rsidR="00930DAA" w:rsidRDefault="00930DAA" w:rsidP="004E4FB6">
      <w:pPr>
        <w:pStyle w:val="Default"/>
        <w:spacing w:after="38"/>
        <w:jc w:val="both"/>
        <w:rPr>
          <w:sz w:val="28"/>
          <w:szCs w:val="28"/>
        </w:rPr>
      </w:pPr>
      <w:r>
        <w:rPr>
          <w:sz w:val="28"/>
          <w:szCs w:val="28"/>
        </w:rPr>
        <w:t xml:space="preserve">- для юридического лица – фирменное наименование (наименование), место его нахождения (адрес) и режим работы и нестационарного объекта; </w:t>
      </w:r>
    </w:p>
    <w:p w:rsidR="00930DAA" w:rsidRDefault="00930DAA" w:rsidP="004E4FB6">
      <w:pPr>
        <w:pStyle w:val="Default"/>
        <w:spacing w:after="38"/>
        <w:jc w:val="both"/>
        <w:rPr>
          <w:sz w:val="28"/>
          <w:szCs w:val="28"/>
        </w:rPr>
      </w:pPr>
      <w:r>
        <w:rPr>
          <w:sz w:val="28"/>
          <w:szCs w:val="28"/>
        </w:rPr>
        <w:t xml:space="preserve">- для индивидуального предпринимателя – информация о государственной регистрации и наименование зарегистрировавшего его органа, режим работы нестационарного объекта; </w:t>
      </w:r>
    </w:p>
    <w:p w:rsidR="00930DAA" w:rsidRDefault="00930DAA" w:rsidP="004E4FB6">
      <w:pPr>
        <w:pStyle w:val="Default"/>
        <w:jc w:val="both"/>
        <w:rPr>
          <w:sz w:val="28"/>
          <w:szCs w:val="28"/>
        </w:rPr>
      </w:pPr>
      <w:proofErr w:type="gramStart"/>
      <w:r>
        <w:rPr>
          <w:sz w:val="28"/>
          <w:szCs w:val="28"/>
        </w:rPr>
        <w:t>- информация о специализации («Продукты», «Молоко», «</w:t>
      </w:r>
      <w:proofErr w:type="spellStart"/>
      <w:r>
        <w:rPr>
          <w:sz w:val="28"/>
          <w:szCs w:val="28"/>
        </w:rPr>
        <w:t>Хозтовары</w:t>
      </w:r>
      <w:proofErr w:type="spellEnd"/>
      <w:r>
        <w:rPr>
          <w:sz w:val="28"/>
          <w:szCs w:val="28"/>
        </w:rPr>
        <w:t xml:space="preserve">», </w:t>
      </w:r>
      <w:proofErr w:type="gramEnd"/>
    </w:p>
    <w:p w:rsidR="00930DAA" w:rsidRDefault="00930DAA" w:rsidP="004E4FB6">
      <w:pPr>
        <w:pStyle w:val="Default"/>
        <w:jc w:val="both"/>
        <w:rPr>
          <w:sz w:val="28"/>
          <w:szCs w:val="28"/>
        </w:rPr>
      </w:pPr>
      <w:proofErr w:type="gramStart"/>
      <w:r>
        <w:rPr>
          <w:sz w:val="28"/>
          <w:szCs w:val="28"/>
        </w:rPr>
        <w:t xml:space="preserve">«Цветы» и т.п.). </w:t>
      </w:r>
      <w:proofErr w:type="gramEnd"/>
    </w:p>
    <w:p w:rsidR="00930DAA" w:rsidRDefault="00930DAA" w:rsidP="004E4FB6">
      <w:pPr>
        <w:pStyle w:val="Default"/>
        <w:spacing w:after="36"/>
        <w:jc w:val="both"/>
        <w:rPr>
          <w:sz w:val="28"/>
          <w:szCs w:val="28"/>
        </w:rPr>
      </w:pPr>
      <w:r>
        <w:rPr>
          <w:sz w:val="28"/>
          <w:szCs w:val="28"/>
        </w:rPr>
        <w:t xml:space="preserve">2.11. В сезонных нестационарных объектах общественного питания (летнее кафе), находящихся вблизи жилых домов, не разрешается разведение открытого огня для приготовления блюд на мангалах, жаровнях, решетках. </w:t>
      </w:r>
    </w:p>
    <w:p w:rsidR="00930DAA" w:rsidRDefault="00930DAA" w:rsidP="004E4FB6">
      <w:pPr>
        <w:pStyle w:val="Default"/>
        <w:spacing w:after="36"/>
        <w:jc w:val="both"/>
        <w:rPr>
          <w:sz w:val="28"/>
          <w:szCs w:val="28"/>
        </w:rPr>
      </w:pPr>
      <w:r>
        <w:rPr>
          <w:sz w:val="28"/>
          <w:szCs w:val="28"/>
        </w:rPr>
        <w:t xml:space="preserve">2.12. Сезонные нестационарные объекты, в том числе общественного питания (летнее кафе) подлежат обязательному полному демонтажу по окончании сезона. </w:t>
      </w:r>
    </w:p>
    <w:p w:rsidR="00930DAA" w:rsidRPr="006F4AA8" w:rsidRDefault="00930DAA" w:rsidP="004E4FB6">
      <w:pPr>
        <w:pStyle w:val="Default"/>
        <w:jc w:val="both"/>
      </w:pPr>
      <w:r>
        <w:rPr>
          <w:sz w:val="28"/>
          <w:szCs w:val="28"/>
        </w:rPr>
        <w:t xml:space="preserve">2.13. </w:t>
      </w:r>
      <w:proofErr w:type="gramStart"/>
      <w:r>
        <w:rPr>
          <w:sz w:val="28"/>
          <w:szCs w:val="28"/>
        </w:rPr>
        <w:t>При размещении передвижных объектов торговли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торговых объектов колес и прочих частей, элементов, деталей</w:t>
      </w:r>
      <w:r w:rsidR="006F4AA8">
        <w:rPr>
          <w:sz w:val="28"/>
          <w:szCs w:val="28"/>
        </w:rPr>
        <w:t xml:space="preserve">, узлов, агрегатов и устройств, </w:t>
      </w:r>
      <w:r>
        <w:rPr>
          <w:sz w:val="28"/>
          <w:szCs w:val="28"/>
        </w:rPr>
        <w:t>обеспечивающих движение</w:t>
      </w:r>
      <w:proofErr w:type="gramEnd"/>
      <w:r>
        <w:rPr>
          <w:sz w:val="28"/>
          <w:szCs w:val="28"/>
        </w:rPr>
        <w:t xml:space="preserve"> передвижных сооружений. </w:t>
      </w:r>
    </w:p>
    <w:p w:rsidR="00930DAA" w:rsidRDefault="00930DAA" w:rsidP="004E4FB6">
      <w:pPr>
        <w:pStyle w:val="Default"/>
        <w:jc w:val="both"/>
        <w:rPr>
          <w:sz w:val="28"/>
          <w:szCs w:val="28"/>
        </w:rPr>
      </w:pPr>
      <w:r>
        <w:rPr>
          <w:sz w:val="28"/>
          <w:szCs w:val="28"/>
        </w:rPr>
        <w:t>2.14. Торговая деятельность в автолавках, автоприцепах осуществляется в режиме, определенном в Договоре или Свидетельстве на размещение нестационарного объекта, но не ранее 07.00 час</w:t>
      </w:r>
      <w:proofErr w:type="gramStart"/>
      <w:r>
        <w:rPr>
          <w:sz w:val="28"/>
          <w:szCs w:val="28"/>
        </w:rPr>
        <w:t>.</w:t>
      </w:r>
      <w:proofErr w:type="gramEnd"/>
      <w:r>
        <w:rPr>
          <w:sz w:val="28"/>
          <w:szCs w:val="28"/>
        </w:rPr>
        <w:t xml:space="preserve"> </w:t>
      </w:r>
      <w:proofErr w:type="gramStart"/>
      <w:r>
        <w:rPr>
          <w:sz w:val="28"/>
          <w:szCs w:val="28"/>
        </w:rPr>
        <w:t>и</w:t>
      </w:r>
      <w:proofErr w:type="gramEnd"/>
      <w:r>
        <w:rPr>
          <w:sz w:val="28"/>
          <w:szCs w:val="28"/>
        </w:rPr>
        <w:t xml:space="preserve"> не позднее 23.00 час. Ежедневно после завершения торговой деятельности места размещения подобных нестационарных объектов подлежат освобождению их владельцами от указанных объектов. </w:t>
      </w:r>
    </w:p>
    <w:p w:rsidR="003F1309" w:rsidRDefault="003F1309" w:rsidP="004E4FB6">
      <w:pPr>
        <w:pStyle w:val="Default"/>
        <w:jc w:val="both"/>
        <w:rPr>
          <w:sz w:val="28"/>
          <w:szCs w:val="28"/>
        </w:rPr>
      </w:pPr>
    </w:p>
    <w:p w:rsidR="00930DAA" w:rsidRDefault="00930DAA" w:rsidP="004E4FB6">
      <w:pPr>
        <w:pStyle w:val="Default"/>
        <w:jc w:val="both"/>
        <w:rPr>
          <w:b/>
          <w:bCs/>
          <w:sz w:val="28"/>
          <w:szCs w:val="28"/>
        </w:rPr>
      </w:pPr>
      <w:r>
        <w:rPr>
          <w:b/>
          <w:bCs/>
          <w:sz w:val="28"/>
          <w:szCs w:val="28"/>
        </w:rPr>
        <w:t xml:space="preserve">3. Порядок и сроки размещения нестационарных объектов </w:t>
      </w:r>
    </w:p>
    <w:p w:rsidR="003F1309" w:rsidRDefault="003F1309" w:rsidP="004E4FB6">
      <w:pPr>
        <w:pStyle w:val="Default"/>
        <w:jc w:val="both"/>
        <w:rPr>
          <w:sz w:val="28"/>
          <w:szCs w:val="28"/>
        </w:rPr>
      </w:pPr>
    </w:p>
    <w:p w:rsidR="00930DAA" w:rsidRDefault="00930DAA" w:rsidP="004E4FB6">
      <w:pPr>
        <w:pStyle w:val="Default"/>
        <w:spacing w:after="36"/>
        <w:jc w:val="both"/>
        <w:rPr>
          <w:sz w:val="28"/>
          <w:szCs w:val="28"/>
        </w:rPr>
      </w:pPr>
      <w:r>
        <w:rPr>
          <w:sz w:val="28"/>
          <w:szCs w:val="28"/>
        </w:rPr>
        <w:t xml:space="preserve">3.1. Размещение перечисленных в части 1) подпункта «г» пункта 1.5 настоящего Положения нестационарных торговых объектов на территории </w:t>
      </w:r>
      <w:r w:rsidR="004E4FB6">
        <w:rPr>
          <w:sz w:val="28"/>
          <w:szCs w:val="28"/>
        </w:rPr>
        <w:t xml:space="preserve">МР «Ахтынский район» </w:t>
      </w:r>
      <w:r>
        <w:rPr>
          <w:sz w:val="28"/>
          <w:szCs w:val="28"/>
        </w:rPr>
        <w:t>осуществляется в местах, определенных Схемой размещения, утвержденно</w:t>
      </w:r>
      <w:r w:rsidR="00281F71">
        <w:rPr>
          <w:sz w:val="28"/>
          <w:szCs w:val="28"/>
        </w:rPr>
        <w:t>й а</w:t>
      </w:r>
      <w:r>
        <w:rPr>
          <w:sz w:val="28"/>
          <w:szCs w:val="28"/>
        </w:rPr>
        <w:t xml:space="preserve">дминистрацией </w:t>
      </w:r>
      <w:r w:rsidR="00281F71">
        <w:rPr>
          <w:sz w:val="28"/>
          <w:szCs w:val="28"/>
        </w:rPr>
        <w:t>сельского поселения.</w:t>
      </w:r>
      <w:r>
        <w:rPr>
          <w:sz w:val="28"/>
          <w:szCs w:val="28"/>
        </w:rPr>
        <w:t xml:space="preserve"> Включение указанных объектов в Схему размещения является обязательным, за исключением торгово-остановочных комплексов и остановочных павильонов. Точечная (адресная) дислокация размещения объектов согласовывается с Управлением</w:t>
      </w:r>
      <w:r w:rsidR="00281F71">
        <w:rPr>
          <w:sz w:val="28"/>
          <w:szCs w:val="28"/>
        </w:rPr>
        <w:t xml:space="preserve"> строительства и</w:t>
      </w:r>
      <w:r>
        <w:rPr>
          <w:sz w:val="28"/>
          <w:szCs w:val="28"/>
        </w:rPr>
        <w:t xml:space="preserve"> </w:t>
      </w:r>
      <w:r w:rsidR="00281F71">
        <w:rPr>
          <w:sz w:val="28"/>
          <w:szCs w:val="28"/>
        </w:rPr>
        <w:t>единого заказчика МР «Ахтынский район».</w:t>
      </w:r>
    </w:p>
    <w:p w:rsidR="00930DAA" w:rsidRDefault="00930DAA" w:rsidP="004E4FB6">
      <w:pPr>
        <w:pStyle w:val="Default"/>
        <w:spacing w:after="36"/>
        <w:jc w:val="both"/>
        <w:rPr>
          <w:sz w:val="28"/>
          <w:szCs w:val="28"/>
        </w:rPr>
      </w:pPr>
      <w:r>
        <w:rPr>
          <w:sz w:val="28"/>
          <w:szCs w:val="28"/>
        </w:rPr>
        <w:t xml:space="preserve">3.2. Основанием для размещения объектов, указанных в частях «1» и «3» подпункта «г» пункта 1.5 является заключенный с </w:t>
      </w:r>
      <w:r w:rsidR="00046C5E">
        <w:rPr>
          <w:sz w:val="28"/>
          <w:szCs w:val="28"/>
        </w:rPr>
        <w:t xml:space="preserve">администрацией сельского </w:t>
      </w:r>
      <w:r w:rsidR="00046C5E">
        <w:rPr>
          <w:sz w:val="28"/>
          <w:szCs w:val="28"/>
        </w:rPr>
        <w:lastRenderedPageBreak/>
        <w:t>поселения</w:t>
      </w:r>
      <w:r>
        <w:rPr>
          <w:sz w:val="28"/>
          <w:szCs w:val="28"/>
        </w:rPr>
        <w:t xml:space="preserve"> Договор на право размещения. Договор на размещение заключается на срок до </w:t>
      </w:r>
      <w:r w:rsidR="001D5791">
        <w:rPr>
          <w:sz w:val="28"/>
          <w:szCs w:val="28"/>
        </w:rPr>
        <w:t>7</w:t>
      </w:r>
      <w:r>
        <w:rPr>
          <w:sz w:val="28"/>
          <w:szCs w:val="28"/>
        </w:rPr>
        <w:t xml:space="preserve"> лет. Размещение объектов, перечисленных в части «2» подпункта «г» пункта 1.5 настоящего Положения осуществляется без заключения договора на основании Свидетельства на срок до 12 месяцев в пределах календарного года. </w:t>
      </w:r>
    </w:p>
    <w:p w:rsidR="00930DAA" w:rsidRDefault="00930DAA" w:rsidP="004E4FB6">
      <w:pPr>
        <w:pStyle w:val="Default"/>
        <w:spacing w:after="36"/>
        <w:jc w:val="both"/>
        <w:rPr>
          <w:sz w:val="28"/>
          <w:szCs w:val="28"/>
        </w:rPr>
      </w:pPr>
      <w:r>
        <w:rPr>
          <w:sz w:val="28"/>
          <w:szCs w:val="28"/>
        </w:rPr>
        <w:t xml:space="preserve">3.3. Владелец нестационарного объекта, заключивший Договор на размещение, в течение трех дней после установки объекта направляет в </w:t>
      </w:r>
      <w:r w:rsidR="00046C5E">
        <w:rPr>
          <w:sz w:val="28"/>
          <w:szCs w:val="28"/>
        </w:rPr>
        <w:t>администрацию сельского поселения</w:t>
      </w:r>
      <w:r>
        <w:rPr>
          <w:sz w:val="28"/>
          <w:szCs w:val="28"/>
        </w:rPr>
        <w:t xml:space="preserve"> в письменной форме извещение об установке нестационарного торгового объекта. На основании извещения </w:t>
      </w:r>
      <w:r w:rsidR="00E73165">
        <w:rPr>
          <w:sz w:val="28"/>
          <w:szCs w:val="28"/>
        </w:rPr>
        <w:t>администрация</w:t>
      </w:r>
      <w:r>
        <w:rPr>
          <w:sz w:val="28"/>
          <w:szCs w:val="28"/>
        </w:rPr>
        <w:t xml:space="preserve"> в течени</w:t>
      </w:r>
      <w:proofErr w:type="gramStart"/>
      <w:r>
        <w:rPr>
          <w:sz w:val="28"/>
          <w:szCs w:val="28"/>
        </w:rPr>
        <w:t>и</w:t>
      </w:r>
      <w:proofErr w:type="gramEnd"/>
      <w:r>
        <w:rPr>
          <w:sz w:val="28"/>
          <w:szCs w:val="28"/>
        </w:rPr>
        <w:t xml:space="preserve"> 5 дней организует обследование установленного нестационарного объекта для оценки его соответствия Схеме размещения, Договору, Типовому проекту. </w:t>
      </w:r>
    </w:p>
    <w:p w:rsidR="00930DAA" w:rsidRDefault="00930DAA" w:rsidP="00046C5E">
      <w:pPr>
        <w:pStyle w:val="Default"/>
        <w:spacing w:after="36"/>
        <w:jc w:val="both"/>
        <w:rPr>
          <w:sz w:val="28"/>
          <w:szCs w:val="28"/>
        </w:rPr>
      </w:pPr>
      <w:r>
        <w:rPr>
          <w:sz w:val="28"/>
          <w:szCs w:val="28"/>
        </w:rPr>
        <w:t>3.4. Размер платы за размещение исчисляется в с</w:t>
      </w:r>
      <w:r w:rsidR="001D5791">
        <w:rPr>
          <w:sz w:val="28"/>
          <w:szCs w:val="28"/>
        </w:rPr>
        <w:t xml:space="preserve">оответствии с Методикой расчета </w:t>
      </w:r>
      <w:r>
        <w:rPr>
          <w:sz w:val="28"/>
          <w:szCs w:val="28"/>
        </w:rPr>
        <w:t xml:space="preserve">размера платы за размещение нестационарных объектов потребительского рынка на территории </w:t>
      </w:r>
      <w:r w:rsidR="00046C5E">
        <w:rPr>
          <w:sz w:val="28"/>
          <w:szCs w:val="28"/>
        </w:rPr>
        <w:t xml:space="preserve">МР «Ахтынский район» </w:t>
      </w:r>
      <w:r>
        <w:rPr>
          <w:sz w:val="28"/>
          <w:szCs w:val="28"/>
        </w:rPr>
        <w:t xml:space="preserve">(приложение №3) </w:t>
      </w:r>
    </w:p>
    <w:p w:rsidR="00930DAA" w:rsidRDefault="00930DAA" w:rsidP="00046C5E">
      <w:pPr>
        <w:pStyle w:val="Default"/>
        <w:spacing w:after="36"/>
        <w:jc w:val="both"/>
        <w:rPr>
          <w:sz w:val="28"/>
          <w:szCs w:val="28"/>
        </w:rPr>
      </w:pPr>
      <w:r>
        <w:rPr>
          <w:sz w:val="28"/>
          <w:szCs w:val="28"/>
        </w:rPr>
        <w:t xml:space="preserve">3.5. Свидетельство на сезонное размещение средств развозной, разносной и уличной торговли и оказания услуг, а также реализацию сельскохозяйственных или бахчевых культур на период весенне-летней торговли выдается без проведения открытых конкурсов и заключения Договора. </w:t>
      </w:r>
    </w:p>
    <w:p w:rsidR="00095D8B" w:rsidRPr="008F026D" w:rsidRDefault="00930DAA" w:rsidP="00095D8B">
      <w:pPr>
        <w:pStyle w:val="Default"/>
        <w:jc w:val="both"/>
        <w:rPr>
          <w:sz w:val="28"/>
          <w:szCs w:val="28"/>
        </w:rPr>
      </w:pPr>
      <w:r>
        <w:rPr>
          <w:sz w:val="28"/>
          <w:szCs w:val="28"/>
        </w:rPr>
        <w:t>3.6.</w:t>
      </w:r>
      <w:r w:rsidR="008F026D">
        <w:rPr>
          <w:sz w:val="28"/>
          <w:szCs w:val="28"/>
        </w:rPr>
        <w:t xml:space="preserve"> Д</w:t>
      </w:r>
      <w:r w:rsidR="008F026D" w:rsidRPr="008F026D">
        <w:rPr>
          <w:sz w:val="28"/>
          <w:szCs w:val="28"/>
        </w:rPr>
        <w:t>оговор на</w:t>
      </w:r>
      <w:r w:rsidR="008F026D">
        <w:rPr>
          <w:sz w:val="28"/>
          <w:szCs w:val="28"/>
        </w:rPr>
        <w:t xml:space="preserve"> </w:t>
      </w:r>
      <w:r w:rsidR="008F026D" w:rsidRPr="008F026D">
        <w:rPr>
          <w:sz w:val="28"/>
          <w:szCs w:val="28"/>
        </w:rPr>
        <w:t>размещение заключается без проведения аукциона в случа</w:t>
      </w:r>
      <w:r w:rsidR="00095D8B">
        <w:rPr>
          <w:sz w:val="28"/>
          <w:szCs w:val="28"/>
        </w:rPr>
        <w:t>е</w:t>
      </w:r>
    </w:p>
    <w:p w:rsidR="00360637" w:rsidRDefault="008F026D" w:rsidP="00095D8B">
      <w:pPr>
        <w:pStyle w:val="Default"/>
        <w:jc w:val="both"/>
        <w:rPr>
          <w:rStyle w:val="fontstyle01"/>
        </w:rPr>
      </w:pPr>
      <w:r w:rsidRPr="008F026D">
        <w:rPr>
          <w:sz w:val="28"/>
          <w:szCs w:val="28"/>
        </w:rPr>
        <w:t>размещения на новый срок нестационарного торгового объекта и объекта развозной торговли, ранее размещенного на том же месте, предусмотренном схемой размещения нестационарных торговых объектов, хозяйствующим субъектом, надлежащим образом, исполнившим свои обязательства по ранее заключенному договору на размещение нестационарного торгового объекта</w:t>
      </w:r>
      <w:r w:rsidR="00095D8B">
        <w:rPr>
          <w:sz w:val="28"/>
          <w:szCs w:val="28"/>
        </w:rPr>
        <w:t xml:space="preserve">. </w:t>
      </w:r>
      <w:r w:rsidRPr="008F026D">
        <w:rPr>
          <w:rStyle w:val="fontstyle01"/>
        </w:rPr>
        <w:t>Ненадлежащим исполнением обязательств по ранее заключенному договору аренды земельного участка на размещение нестационарного торгового объекта является невнесение арендной платы более двух месяцев подряд</w:t>
      </w:r>
      <w:r w:rsidR="00095D8B">
        <w:rPr>
          <w:rStyle w:val="fontstyle01"/>
        </w:rPr>
        <w:t>.</w:t>
      </w:r>
    </w:p>
    <w:p w:rsidR="00095D8B" w:rsidRPr="00360637" w:rsidRDefault="00095D8B" w:rsidP="00095D8B">
      <w:pPr>
        <w:pStyle w:val="Default"/>
        <w:rPr>
          <w:sz w:val="28"/>
          <w:szCs w:val="28"/>
        </w:rPr>
      </w:pPr>
    </w:p>
    <w:p w:rsidR="00930DAA" w:rsidRDefault="00930DAA" w:rsidP="00046C5E">
      <w:pPr>
        <w:pStyle w:val="Default"/>
        <w:jc w:val="both"/>
        <w:rPr>
          <w:sz w:val="28"/>
          <w:szCs w:val="28"/>
        </w:rPr>
      </w:pPr>
      <w:r>
        <w:rPr>
          <w:sz w:val="28"/>
          <w:szCs w:val="28"/>
        </w:rPr>
        <w:t xml:space="preserve">Волеизъявление о реализации преимущественного права на заключение договора на размещение нестационарного объекта на новый срок может быть выражено в письменной форме владельцем соответствующего объекта не </w:t>
      </w:r>
      <w:proofErr w:type="gramStart"/>
      <w:r>
        <w:rPr>
          <w:sz w:val="28"/>
          <w:szCs w:val="28"/>
        </w:rPr>
        <w:t>позднее</w:t>
      </w:r>
      <w:proofErr w:type="gramEnd"/>
      <w:r>
        <w:rPr>
          <w:sz w:val="28"/>
          <w:szCs w:val="28"/>
        </w:rPr>
        <w:t xml:space="preserve"> чем за 30 календарных дней до окончания срока действия Договора. При отказе владельца нестационарного объекта от использования преимущественного права либо отказе взять обязательство, предусмотренное настоящим пунктом, право на заключение Договора на размещение соответствующего нестационарного объекта выставляется на конкурс в соответствии с настоящим Положением. </w:t>
      </w:r>
    </w:p>
    <w:p w:rsidR="00CF5A99" w:rsidRDefault="00CF5A99" w:rsidP="00046C5E">
      <w:pPr>
        <w:pStyle w:val="Default"/>
        <w:jc w:val="both"/>
        <w:rPr>
          <w:sz w:val="28"/>
          <w:szCs w:val="28"/>
        </w:rPr>
      </w:pPr>
    </w:p>
    <w:p w:rsidR="003F1309" w:rsidRDefault="003F1309" w:rsidP="00046C5E">
      <w:pPr>
        <w:pStyle w:val="Default"/>
        <w:jc w:val="both"/>
        <w:rPr>
          <w:sz w:val="28"/>
          <w:szCs w:val="28"/>
        </w:rPr>
      </w:pPr>
    </w:p>
    <w:p w:rsidR="003F1309" w:rsidRDefault="003F1309" w:rsidP="00046C5E">
      <w:pPr>
        <w:pStyle w:val="Default"/>
        <w:jc w:val="both"/>
        <w:rPr>
          <w:sz w:val="28"/>
          <w:szCs w:val="28"/>
        </w:rPr>
      </w:pPr>
    </w:p>
    <w:p w:rsidR="003F1309" w:rsidRDefault="003F1309" w:rsidP="00046C5E">
      <w:pPr>
        <w:pStyle w:val="Default"/>
        <w:jc w:val="both"/>
        <w:rPr>
          <w:sz w:val="28"/>
          <w:szCs w:val="28"/>
        </w:rPr>
      </w:pPr>
    </w:p>
    <w:p w:rsidR="00930DAA" w:rsidRDefault="00930DAA" w:rsidP="00930DAA">
      <w:pPr>
        <w:pStyle w:val="Default"/>
        <w:rPr>
          <w:sz w:val="28"/>
          <w:szCs w:val="28"/>
        </w:rPr>
      </w:pPr>
      <w:r>
        <w:rPr>
          <w:b/>
          <w:bCs/>
          <w:sz w:val="28"/>
          <w:szCs w:val="28"/>
        </w:rPr>
        <w:lastRenderedPageBreak/>
        <w:t xml:space="preserve">4. Порядок досрочного прекращения </w:t>
      </w:r>
    </w:p>
    <w:p w:rsidR="00930DAA" w:rsidRDefault="00930DAA" w:rsidP="00930DAA">
      <w:pPr>
        <w:pStyle w:val="Default"/>
        <w:rPr>
          <w:sz w:val="28"/>
          <w:szCs w:val="28"/>
        </w:rPr>
      </w:pPr>
      <w:r>
        <w:rPr>
          <w:b/>
          <w:bCs/>
          <w:sz w:val="28"/>
          <w:szCs w:val="28"/>
        </w:rPr>
        <w:t xml:space="preserve">действия Договора и (или) Свидетельства и демонтажа нестационарного объекта </w:t>
      </w:r>
    </w:p>
    <w:p w:rsidR="00930DAA" w:rsidRDefault="00930DAA" w:rsidP="00360637">
      <w:pPr>
        <w:pStyle w:val="Default"/>
        <w:jc w:val="both"/>
        <w:rPr>
          <w:sz w:val="28"/>
          <w:szCs w:val="28"/>
        </w:rPr>
      </w:pPr>
      <w:r>
        <w:rPr>
          <w:sz w:val="28"/>
          <w:szCs w:val="28"/>
        </w:rPr>
        <w:t xml:space="preserve">4.1. Действие Договора и (или) Свидетельства на размещение нестационарного объекта прекращается досрочно в одностороннем порядке в следующих случаях: </w:t>
      </w:r>
    </w:p>
    <w:p w:rsidR="00930DAA" w:rsidRDefault="00930DAA" w:rsidP="00360637">
      <w:pPr>
        <w:pStyle w:val="Default"/>
        <w:jc w:val="both"/>
        <w:rPr>
          <w:sz w:val="28"/>
          <w:szCs w:val="28"/>
        </w:rPr>
      </w:pPr>
      <w:r>
        <w:rPr>
          <w:sz w:val="28"/>
          <w:szCs w:val="28"/>
        </w:rPr>
        <w:t xml:space="preserve">а) подача субъектом торговли соответствующего заявления; </w:t>
      </w:r>
    </w:p>
    <w:p w:rsidR="00930DAA" w:rsidRDefault="00930DAA" w:rsidP="00360637">
      <w:pPr>
        <w:pStyle w:val="Default"/>
        <w:jc w:val="both"/>
        <w:rPr>
          <w:sz w:val="28"/>
          <w:szCs w:val="28"/>
        </w:rPr>
      </w:pPr>
      <w:r>
        <w:rPr>
          <w:sz w:val="28"/>
          <w:szCs w:val="28"/>
        </w:rPr>
        <w:t xml:space="preserve">б) прекращение субъектом торговли в установленном законом порядке своей деятельности; </w:t>
      </w:r>
    </w:p>
    <w:p w:rsidR="00930DAA" w:rsidRDefault="00930DAA" w:rsidP="00360637">
      <w:pPr>
        <w:pStyle w:val="Default"/>
        <w:jc w:val="both"/>
        <w:rPr>
          <w:sz w:val="28"/>
          <w:szCs w:val="28"/>
        </w:rPr>
      </w:pPr>
      <w:r>
        <w:rPr>
          <w:sz w:val="28"/>
          <w:szCs w:val="28"/>
        </w:rPr>
        <w:t xml:space="preserve">в) наличие более двух фактов реализации групп товаров, не предусмотренных Договором или Свидетельством, что подтверждено соответствующими актами проверок; </w:t>
      </w:r>
    </w:p>
    <w:p w:rsidR="00930DAA" w:rsidRDefault="00930DAA" w:rsidP="00360637">
      <w:pPr>
        <w:pStyle w:val="Default"/>
        <w:jc w:val="both"/>
        <w:rPr>
          <w:sz w:val="28"/>
          <w:szCs w:val="28"/>
        </w:rPr>
      </w:pPr>
      <w:r>
        <w:rPr>
          <w:sz w:val="28"/>
          <w:szCs w:val="28"/>
        </w:rPr>
        <w:t xml:space="preserve">г) неоднократное (два и более раза) неисполнение владельцем нестационарного объекта требований настоящего Положения, условий Договора и (или) Свидетельства; </w:t>
      </w:r>
    </w:p>
    <w:p w:rsidR="00930DAA" w:rsidRDefault="00930DAA" w:rsidP="00360637">
      <w:pPr>
        <w:pStyle w:val="Default"/>
        <w:jc w:val="both"/>
        <w:rPr>
          <w:sz w:val="28"/>
          <w:szCs w:val="28"/>
        </w:rPr>
      </w:pPr>
      <w:proofErr w:type="spellStart"/>
      <w:r>
        <w:rPr>
          <w:sz w:val="28"/>
          <w:szCs w:val="28"/>
        </w:rPr>
        <w:t>д</w:t>
      </w:r>
      <w:proofErr w:type="spellEnd"/>
      <w:r>
        <w:rPr>
          <w:sz w:val="28"/>
          <w:szCs w:val="28"/>
        </w:rPr>
        <w:t xml:space="preserve">) переоборудование (реконструкция) или выявление несоответствия нестационарного объекта проекту (изменение внешнего вида, размеров, площади нестационарного объекта в ходе его эксплуатации, возведение пристроек, надстройка дополнительных антресолей и этажей); </w:t>
      </w:r>
    </w:p>
    <w:p w:rsidR="00930DAA" w:rsidRDefault="00930DAA" w:rsidP="00360637">
      <w:pPr>
        <w:pStyle w:val="Default"/>
        <w:jc w:val="both"/>
        <w:rPr>
          <w:sz w:val="28"/>
          <w:szCs w:val="28"/>
        </w:rPr>
      </w:pPr>
      <w:r>
        <w:rPr>
          <w:sz w:val="28"/>
          <w:szCs w:val="28"/>
        </w:rPr>
        <w:t xml:space="preserve">е) невнесение субъектом торговли платы за размещение в соответствии с условиями Договора; </w:t>
      </w:r>
    </w:p>
    <w:p w:rsidR="00930DAA" w:rsidRDefault="00930DAA" w:rsidP="00360637">
      <w:pPr>
        <w:pStyle w:val="Default"/>
        <w:jc w:val="both"/>
        <w:rPr>
          <w:sz w:val="28"/>
          <w:szCs w:val="28"/>
        </w:rPr>
      </w:pPr>
      <w:r>
        <w:rPr>
          <w:sz w:val="28"/>
          <w:szCs w:val="28"/>
        </w:rPr>
        <w:t xml:space="preserve">ж) принятие органом местного самоуправления следующих решений: </w:t>
      </w:r>
    </w:p>
    <w:p w:rsidR="00930DAA" w:rsidRPr="00095D8B" w:rsidRDefault="00930DAA" w:rsidP="00360637">
      <w:pPr>
        <w:pStyle w:val="Default"/>
        <w:jc w:val="both"/>
        <w:rPr>
          <w:sz w:val="28"/>
          <w:szCs w:val="28"/>
        </w:rPr>
      </w:pPr>
      <w:r w:rsidRPr="00095D8B">
        <w:rPr>
          <w:sz w:val="28"/>
          <w:szCs w:val="28"/>
        </w:rPr>
        <w:t xml:space="preserve">- 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 </w:t>
      </w:r>
    </w:p>
    <w:p w:rsidR="00930DAA" w:rsidRPr="00095D8B" w:rsidRDefault="00930DAA" w:rsidP="00360637">
      <w:pPr>
        <w:pStyle w:val="Default"/>
        <w:jc w:val="both"/>
        <w:rPr>
          <w:sz w:val="28"/>
          <w:szCs w:val="28"/>
        </w:rPr>
      </w:pPr>
      <w:r w:rsidRPr="00095D8B">
        <w:rPr>
          <w:sz w:val="28"/>
          <w:szCs w:val="28"/>
        </w:rPr>
        <w:t>- об использовании территории, занимаемой нестационарным объектом, для целей, связанных с развитием улично-дорож</w:t>
      </w:r>
      <w:r w:rsidR="005C6517">
        <w:rPr>
          <w:sz w:val="28"/>
          <w:szCs w:val="28"/>
        </w:rPr>
        <w:t xml:space="preserve">ной сети, размещением остановок </w:t>
      </w:r>
      <w:r w:rsidRPr="00095D8B">
        <w:rPr>
          <w:sz w:val="28"/>
          <w:szCs w:val="28"/>
        </w:rPr>
        <w:t xml:space="preserve">общественного транспорта, оборудованием бордюров, организацией парковочных карманов; </w:t>
      </w:r>
    </w:p>
    <w:p w:rsidR="00930DAA" w:rsidRDefault="00930DAA" w:rsidP="00360637">
      <w:pPr>
        <w:pStyle w:val="Default"/>
        <w:jc w:val="both"/>
        <w:rPr>
          <w:sz w:val="28"/>
          <w:szCs w:val="28"/>
        </w:rPr>
      </w:pPr>
      <w:r w:rsidRPr="00095D8B">
        <w:rPr>
          <w:sz w:val="28"/>
          <w:szCs w:val="28"/>
        </w:rPr>
        <w:t>- о размещении объе</w:t>
      </w:r>
      <w:r w:rsidR="005C6517">
        <w:rPr>
          <w:sz w:val="28"/>
          <w:szCs w:val="28"/>
        </w:rPr>
        <w:t xml:space="preserve">ктов капитального строительства </w:t>
      </w:r>
      <w:r w:rsidRPr="00095D8B">
        <w:rPr>
          <w:sz w:val="28"/>
          <w:szCs w:val="28"/>
        </w:rPr>
        <w:t>муниципального значения;</w:t>
      </w:r>
      <w:r>
        <w:rPr>
          <w:sz w:val="28"/>
          <w:szCs w:val="28"/>
        </w:rPr>
        <w:t xml:space="preserve"> </w:t>
      </w:r>
    </w:p>
    <w:p w:rsidR="00930DAA" w:rsidRDefault="00930DAA" w:rsidP="00360637">
      <w:pPr>
        <w:pStyle w:val="Default"/>
        <w:jc w:val="both"/>
        <w:rPr>
          <w:sz w:val="28"/>
          <w:szCs w:val="28"/>
        </w:rPr>
      </w:pPr>
      <w:proofErr w:type="spellStart"/>
      <w:r>
        <w:rPr>
          <w:sz w:val="28"/>
          <w:szCs w:val="28"/>
        </w:rPr>
        <w:t>з</w:t>
      </w:r>
      <w:proofErr w:type="spellEnd"/>
      <w:r>
        <w:rPr>
          <w:sz w:val="28"/>
          <w:szCs w:val="28"/>
        </w:rPr>
        <w:t xml:space="preserve">) установка без разрешения холодильного и иного сопутствующего оборудования за пределами нестационарного объекта; </w:t>
      </w:r>
    </w:p>
    <w:p w:rsidR="00930DAA" w:rsidRDefault="00930DAA" w:rsidP="00360637">
      <w:pPr>
        <w:pStyle w:val="Default"/>
        <w:jc w:val="both"/>
        <w:rPr>
          <w:sz w:val="28"/>
          <w:szCs w:val="28"/>
        </w:rPr>
      </w:pPr>
      <w:r>
        <w:rPr>
          <w:sz w:val="28"/>
          <w:szCs w:val="28"/>
        </w:rPr>
        <w:t xml:space="preserve">4.2. В случае досрочного прекращения действия Договора, </w:t>
      </w:r>
      <w:r w:rsidR="00360637">
        <w:rPr>
          <w:sz w:val="28"/>
          <w:szCs w:val="28"/>
        </w:rPr>
        <w:t>администрация сельского поселения</w:t>
      </w:r>
      <w:r>
        <w:rPr>
          <w:sz w:val="28"/>
          <w:szCs w:val="28"/>
        </w:rPr>
        <w:t xml:space="preserve"> в семидневный срок с момента принятия решения о досрочном прекращении действия Договора направляет субъекту торговли соответствующее письменное уведомление любым доступным способом и размещает извещение на офи</w:t>
      </w:r>
      <w:r w:rsidR="00360637">
        <w:rPr>
          <w:sz w:val="28"/>
          <w:szCs w:val="28"/>
        </w:rPr>
        <w:t>циальном сайте сети «Интернет» администрации.</w:t>
      </w:r>
    </w:p>
    <w:p w:rsidR="00930DAA" w:rsidRDefault="00930DAA" w:rsidP="00360637">
      <w:pPr>
        <w:pStyle w:val="Default"/>
        <w:jc w:val="both"/>
        <w:rPr>
          <w:sz w:val="28"/>
          <w:szCs w:val="28"/>
        </w:rPr>
      </w:pPr>
      <w:r>
        <w:rPr>
          <w:sz w:val="28"/>
          <w:szCs w:val="28"/>
        </w:rPr>
        <w:t xml:space="preserve">4.3. В случае досрочного прекращения или окончания срока действия Договора нестационарный объект подлежит демонтажу субъектом торговли своими силами и средствами за свой счет в течение 10 дней со дня окончания срока действия или получения им уведомления о расторжении Договора. </w:t>
      </w:r>
    </w:p>
    <w:p w:rsidR="00930DAA" w:rsidRDefault="00930DAA" w:rsidP="00360637">
      <w:pPr>
        <w:pStyle w:val="Default"/>
        <w:jc w:val="both"/>
        <w:rPr>
          <w:sz w:val="28"/>
          <w:szCs w:val="28"/>
        </w:rPr>
      </w:pPr>
      <w:r w:rsidRPr="006E6C9E">
        <w:rPr>
          <w:color w:val="auto"/>
          <w:sz w:val="28"/>
          <w:szCs w:val="28"/>
        </w:rPr>
        <w:t xml:space="preserve">4.4. В случае досрочного прекращения действия Договора по основаниям, предусмотренным подпунктом "ж" пункта 4.1 настоящего Положения, </w:t>
      </w:r>
      <w:r w:rsidRPr="006E6C9E">
        <w:rPr>
          <w:color w:val="auto"/>
          <w:sz w:val="28"/>
          <w:szCs w:val="28"/>
        </w:rPr>
        <w:lastRenderedPageBreak/>
        <w:t xml:space="preserve">нестационарные объекты по согласованию с </w:t>
      </w:r>
      <w:r w:rsidR="00360637" w:rsidRPr="006E6C9E">
        <w:rPr>
          <w:color w:val="auto"/>
          <w:sz w:val="28"/>
          <w:szCs w:val="28"/>
        </w:rPr>
        <w:t>администрацией сельского поселения</w:t>
      </w:r>
      <w:r w:rsidRPr="006E6C9E">
        <w:rPr>
          <w:color w:val="auto"/>
          <w:sz w:val="28"/>
          <w:szCs w:val="28"/>
        </w:rPr>
        <w:t xml:space="preserve"> </w:t>
      </w:r>
      <w:r w:rsidR="001D5791">
        <w:rPr>
          <w:color w:val="auto"/>
          <w:sz w:val="28"/>
          <w:szCs w:val="28"/>
        </w:rPr>
        <w:t>должны</w:t>
      </w:r>
      <w:r w:rsidRPr="006E6C9E">
        <w:rPr>
          <w:color w:val="auto"/>
          <w:sz w:val="28"/>
          <w:szCs w:val="28"/>
        </w:rPr>
        <w:t xml:space="preserve"> быть перенесены на другие свободные места, с последующим включением адресной дислокации в Схему размещения и заключением</w:t>
      </w:r>
      <w:r>
        <w:rPr>
          <w:sz w:val="28"/>
          <w:szCs w:val="28"/>
        </w:rPr>
        <w:t xml:space="preserve"> Договора </w:t>
      </w:r>
      <w:r w:rsidRPr="006E6C9E">
        <w:rPr>
          <w:b/>
          <w:sz w:val="28"/>
          <w:szCs w:val="28"/>
        </w:rPr>
        <w:t>без проведения конкурса</w:t>
      </w:r>
      <w:r>
        <w:rPr>
          <w:sz w:val="28"/>
          <w:szCs w:val="28"/>
        </w:rPr>
        <w:t xml:space="preserve"> на право размещения. </w:t>
      </w:r>
    </w:p>
    <w:p w:rsidR="00930DAA" w:rsidRDefault="00930DAA" w:rsidP="00360637">
      <w:pPr>
        <w:pStyle w:val="Default"/>
        <w:jc w:val="both"/>
        <w:rPr>
          <w:sz w:val="28"/>
          <w:szCs w:val="28"/>
        </w:rPr>
      </w:pPr>
      <w:r>
        <w:rPr>
          <w:sz w:val="28"/>
          <w:szCs w:val="28"/>
        </w:rPr>
        <w:t>4.5. В случае неисполнения в добровольном порядке субъектом торговли обязанности по демонтажу нестационарного объекта по истечении срока действия Договора и (или) Свидетельства или при до</w:t>
      </w:r>
      <w:r w:rsidR="00A730ED">
        <w:rPr>
          <w:sz w:val="28"/>
          <w:szCs w:val="28"/>
        </w:rPr>
        <w:t>срочном прекращении их действия</w:t>
      </w:r>
      <w:r>
        <w:rPr>
          <w:sz w:val="28"/>
          <w:szCs w:val="28"/>
        </w:rPr>
        <w:t xml:space="preserve">, а также в случае самовольного размещения нестационарного объекта без разрешительной документации осуществляется его принудительный демонтаж за счет субъекта торговли. </w:t>
      </w:r>
    </w:p>
    <w:p w:rsidR="00095D8B" w:rsidRDefault="00095D8B" w:rsidP="00095D8B">
      <w:pPr>
        <w:pStyle w:val="Default"/>
        <w:jc w:val="center"/>
        <w:rPr>
          <w:b/>
          <w:bCs/>
          <w:sz w:val="28"/>
          <w:szCs w:val="28"/>
        </w:rPr>
      </w:pPr>
    </w:p>
    <w:p w:rsidR="00095D8B" w:rsidRDefault="00095D8B" w:rsidP="00095D8B">
      <w:pPr>
        <w:pStyle w:val="Default"/>
        <w:jc w:val="center"/>
        <w:rPr>
          <w:b/>
          <w:bCs/>
          <w:sz w:val="28"/>
          <w:szCs w:val="28"/>
        </w:rPr>
      </w:pPr>
    </w:p>
    <w:p w:rsidR="00930DAA" w:rsidRDefault="00930DAA" w:rsidP="00095D8B">
      <w:pPr>
        <w:pStyle w:val="Default"/>
        <w:jc w:val="center"/>
        <w:rPr>
          <w:sz w:val="28"/>
          <w:szCs w:val="28"/>
        </w:rPr>
      </w:pPr>
      <w:r>
        <w:rPr>
          <w:b/>
          <w:bCs/>
          <w:sz w:val="28"/>
          <w:szCs w:val="28"/>
        </w:rPr>
        <w:t xml:space="preserve">5. </w:t>
      </w:r>
      <w:proofErr w:type="gramStart"/>
      <w:r>
        <w:rPr>
          <w:b/>
          <w:bCs/>
          <w:sz w:val="28"/>
          <w:szCs w:val="28"/>
        </w:rPr>
        <w:t>Контроль за</w:t>
      </w:r>
      <w:proofErr w:type="gramEnd"/>
      <w:r>
        <w:rPr>
          <w:b/>
          <w:bCs/>
          <w:sz w:val="28"/>
          <w:szCs w:val="28"/>
        </w:rPr>
        <w:t xml:space="preserve"> размещением</w:t>
      </w:r>
    </w:p>
    <w:p w:rsidR="00930DAA" w:rsidRDefault="00930DAA" w:rsidP="00095D8B">
      <w:pPr>
        <w:pStyle w:val="Default"/>
        <w:jc w:val="center"/>
        <w:rPr>
          <w:sz w:val="28"/>
          <w:szCs w:val="28"/>
        </w:rPr>
      </w:pPr>
      <w:r>
        <w:rPr>
          <w:b/>
          <w:bCs/>
          <w:sz w:val="28"/>
          <w:szCs w:val="28"/>
        </w:rPr>
        <w:t>и эксплуатацией нестационарных объектов</w:t>
      </w:r>
    </w:p>
    <w:p w:rsidR="00930DAA" w:rsidRDefault="00930DAA" w:rsidP="00360637">
      <w:pPr>
        <w:pStyle w:val="Default"/>
        <w:jc w:val="both"/>
        <w:rPr>
          <w:sz w:val="28"/>
          <w:szCs w:val="28"/>
        </w:rPr>
      </w:pPr>
      <w:r>
        <w:rPr>
          <w:sz w:val="28"/>
          <w:szCs w:val="28"/>
        </w:rPr>
        <w:t xml:space="preserve">5.1. Контроль соблюдения условий настоящего Положения при размещении нестационарных объектов потребительского рынка осуществляет </w:t>
      </w:r>
      <w:r w:rsidR="00095D8B">
        <w:rPr>
          <w:sz w:val="28"/>
          <w:szCs w:val="28"/>
        </w:rPr>
        <w:t>администрация сельского поселения</w:t>
      </w:r>
      <w:r>
        <w:rPr>
          <w:sz w:val="28"/>
          <w:szCs w:val="28"/>
        </w:rPr>
        <w:t xml:space="preserve">. </w:t>
      </w:r>
    </w:p>
    <w:p w:rsidR="00930DAA" w:rsidRDefault="00930DAA" w:rsidP="00360637">
      <w:pPr>
        <w:pStyle w:val="Default"/>
        <w:jc w:val="both"/>
        <w:rPr>
          <w:sz w:val="28"/>
          <w:szCs w:val="28"/>
        </w:rPr>
      </w:pPr>
      <w:r>
        <w:rPr>
          <w:sz w:val="28"/>
          <w:szCs w:val="28"/>
        </w:rPr>
        <w:t xml:space="preserve">5.2. При осуществлении </w:t>
      </w:r>
      <w:proofErr w:type="gramStart"/>
      <w:r>
        <w:rPr>
          <w:sz w:val="28"/>
          <w:szCs w:val="28"/>
        </w:rPr>
        <w:t>контроля за</w:t>
      </w:r>
      <w:proofErr w:type="gramEnd"/>
      <w:r>
        <w:rPr>
          <w:sz w:val="28"/>
          <w:szCs w:val="28"/>
        </w:rPr>
        <w:t xml:space="preserve"> соблюдением настоящего Положения </w:t>
      </w:r>
      <w:r w:rsidR="00A730ED">
        <w:rPr>
          <w:sz w:val="28"/>
          <w:szCs w:val="28"/>
        </w:rPr>
        <w:t>администрация сельского поселения</w:t>
      </w:r>
      <w:r>
        <w:rPr>
          <w:sz w:val="28"/>
          <w:szCs w:val="28"/>
        </w:rPr>
        <w:t xml:space="preserve">: </w:t>
      </w:r>
    </w:p>
    <w:p w:rsidR="00930DAA" w:rsidRDefault="00930DAA" w:rsidP="00360637">
      <w:pPr>
        <w:pStyle w:val="Default"/>
        <w:spacing w:after="36"/>
        <w:jc w:val="both"/>
        <w:rPr>
          <w:sz w:val="28"/>
          <w:szCs w:val="28"/>
        </w:rPr>
      </w:pPr>
      <w:r>
        <w:rPr>
          <w:sz w:val="28"/>
          <w:szCs w:val="28"/>
        </w:rPr>
        <w:t xml:space="preserve">1) осуществляет учет нестационарных объектов потребительского рынка и </w:t>
      </w:r>
      <w:proofErr w:type="gramStart"/>
      <w:r>
        <w:rPr>
          <w:sz w:val="28"/>
          <w:szCs w:val="28"/>
        </w:rPr>
        <w:t>контроль за</w:t>
      </w:r>
      <w:proofErr w:type="gramEnd"/>
      <w:r>
        <w:rPr>
          <w:sz w:val="28"/>
          <w:szCs w:val="28"/>
        </w:rPr>
        <w:t xml:space="preserve"> их размещением и эксплуатацией. </w:t>
      </w:r>
    </w:p>
    <w:p w:rsidR="00930DAA" w:rsidRDefault="00930DAA" w:rsidP="00360637">
      <w:pPr>
        <w:pStyle w:val="Default"/>
        <w:spacing w:after="36"/>
        <w:jc w:val="both"/>
        <w:rPr>
          <w:sz w:val="28"/>
          <w:szCs w:val="28"/>
        </w:rPr>
      </w:pPr>
      <w:r>
        <w:rPr>
          <w:sz w:val="28"/>
          <w:szCs w:val="28"/>
        </w:rPr>
        <w:t xml:space="preserve">2) осуществляет </w:t>
      </w:r>
      <w:proofErr w:type="gramStart"/>
      <w:r>
        <w:rPr>
          <w:sz w:val="28"/>
          <w:szCs w:val="28"/>
        </w:rPr>
        <w:t>контроль за</w:t>
      </w:r>
      <w:proofErr w:type="gramEnd"/>
      <w:r>
        <w:rPr>
          <w:sz w:val="28"/>
          <w:szCs w:val="28"/>
        </w:rPr>
        <w:t xml:space="preserve"> исполнением условий Договора и (или) Свидетельства, в том числе за целевым использованием и сроком использования места размещения нестационарного объекта. </w:t>
      </w:r>
    </w:p>
    <w:p w:rsidR="00930DAA" w:rsidRDefault="00930DAA" w:rsidP="00360637">
      <w:pPr>
        <w:pStyle w:val="Default"/>
        <w:spacing w:after="36"/>
        <w:jc w:val="both"/>
        <w:rPr>
          <w:sz w:val="28"/>
          <w:szCs w:val="28"/>
        </w:rPr>
      </w:pPr>
      <w:r>
        <w:rPr>
          <w:sz w:val="28"/>
          <w:szCs w:val="28"/>
        </w:rPr>
        <w:t xml:space="preserve">3) принимает меры по недопущению самовольного переоборудования (реконструкции) нестационарного объекта, в том числе влекущего придание ему статуса объекта капитального строительства. </w:t>
      </w:r>
    </w:p>
    <w:p w:rsidR="00930DAA" w:rsidRDefault="00930DAA" w:rsidP="00360637">
      <w:pPr>
        <w:pStyle w:val="Default"/>
        <w:spacing w:after="36"/>
        <w:jc w:val="both"/>
        <w:rPr>
          <w:sz w:val="28"/>
          <w:szCs w:val="28"/>
        </w:rPr>
      </w:pPr>
      <w:r>
        <w:rPr>
          <w:sz w:val="28"/>
          <w:szCs w:val="28"/>
        </w:rPr>
        <w:t xml:space="preserve">4) выявляет факты несанкционированной установки и эксплуатации нестационарных объектов. </w:t>
      </w:r>
    </w:p>
    <w:p w:rsidR="00930DAA" w:rsidRDefault="00930DAA" w:rsidP="00360637">
      <w:pPr>
        <w:pStyle w:val="Default"/>
        <w:spacing w:after="36"/>
        <w:jc w:val="both"/>
        <w:rPr>
          <w:sz w:val="28"/>
          <w:szCs w:val="28"/>
        </w:rPr>
      </w:pPr>
      <w:r>
        <w:rPr>
          <w:sz w:val="28"/>
          <w:szCs w:val="28"/>
        </w:rPr>
        <w:t xml:space="preserve">5) организует мероприятия по демонтажу незаконно установленных нестационарных объектов. </w:t>
      </w:r>
    </w:p>
    <w:p w:rsidR="00930DAA" w:rsidRDefault="00930DAA" w:rsidP="00360637">
      <w:pPr>
        <w:pStyle w:val="Default"/>
        <w:jc w:val="both"/>
        <w:rPr>
          <w:sz w:val="28"/>
          <w:szCs w:val="28"/>
        </w:rPr>
      </w:pPr>
      <w:r>
        <w:rPr>
          <w:sz w:val="28"/>
          <w:szCs w:val="28"/>
        </w:rPr>
        <w:t>6) осуществляет сбор, подготовку и направление в необходимых случаях материалов в суд (в том числе по взысканию задолженности по плате за размещение нестационарного объекта) и иные органы, организации</w:t>
      </w:r>
      <w:r w:rsidR="00A730ED">
        <w:rPr>
          <w:sz w:val="28"/>
          <w:szCs w:val="28"/>
        </w:rPr>
        <w:t xml:space="preserve"> или структурные подразделения а</w:t>
      </w:r>
      <w:r>
        <w:rPr>
          <w:sz w:val="28"/>
          <w:szCs w:val="28"/>
        </w:rPr>
        <w:t xml:space="preserve">дминистрации </w:t>
      </w:r>
      <w:r w:rsidR="00A730ED">
        <w:rPr>
          <w:sz w:val="28"/>
          <w:szCs w:val="28"/>
        </w:rPr>
        <w:t>сельского поселения</w:t>
      </w:r>
      <w:r>
        <w:rPr>
          <w:sz w:val="28"/>
          <w:szCs w:val="28"/>
        </w:rPr>
        <w:t xml:space="preserve"> в связи с выявленными нарушениями. </w:t>
      </w:r>
    </w:p>
    <w:p w:rsidR="00A730ED" w:rsidRDefault="00A730ED" w:rsidP="00360637">
      <w:pPr>
        <w:pStyle w:val="Default"/>
        <w:jc w:val="both"/>
        <w:rPr>
          <w:sz w:val="28"/>
          <w:szCs w:val="28"/>
        </w:rPr>
      </w:pPr>
    </w:p>
    <w:p w:rsidR="00930DAA" w:rsidRDefault="00930DAA" w:rsidP="00930DAA">
      <w:pPr>
        <w:pStyle w:val="Default"/>
        <w:rPr>
          <w:sz w:val="28"/>
          <w:szCs w:val="28"/>
        </w:rPr>
      </w:pPr>
    </w:p>
    <w:p w:rsidR="00930DAA" w:rsidRDefault="00930DAA" w:rsidP="00852A18">
      <w:pPr>
        <w:pStyle w:val="Default"/>
        <w:jc w:val="center"/>
        <w:rPr>
          <w:sz w:val="28"/>
          <w:szCs w:val="28"/>
        </w:rPr>
      </w:pPr>
      <w:r>
        <w:rPr>
          <w:b/>
          <w:bCs/>
          <w:sz w:val="28"/>
          <w:szCs w:val="28"/>
        </w:rPr>
        <w:t>6. Заключительные и переходные положения</w:t>
      </w:r>
    </w:p>
    <w:p w:rsidR="00804BB8" w:rsidRDefault="00930DAA" w:rsidP="00A730ED">
      <w:pPr>
        <w:pStyle w:val="Default"/>
        <w:jc w:val="both"/>
        <w:rPr>
          <w:sz w:val="28"/>
          <w:szCs w:val="28"/>
        </w:rPr>
      </w:pPr>
      <w:r>
        <w:rPr>
          <w:sz w:val="28"/>
          <w:szCs w:val="28"/>
        </w:rPr>
        <w:t xml:space="preserve">6.1. </w:t>
      </w:r>
      <w:r w:rsidR="00804BB8">
        <w:rPr>
          <w:sz w:val="28"/>
          <w:szCs w:val="28"/>
        </w:rPr>
        <w:t>Схема размещения нестационарных торговых объектов утверждается администрацией сельского поселения после согласования с отделом экономики и земельно-имущественных отношений администрации МР «Ахтынский район».</w:t>
      </w:r>
    </w:p>
    <w:p w:rsidR="00930DAA" w:rsidRDefault="00804BB8" w:rsidP="00A730ED">
      <w:pPr>
        <w:pStyle w:val="Default"/>
        <w:jc w:val="both"/>
        <w:rPr>
          <w:sz w:val="28"/>
          <w:szCs w:val="28"/>
        </w:rPr>
      </w:pPr>
      <w:r>
        <w:rPr>
          <w:sz w:val="28"/>
          <w:szCs w:val="28"/>
        </w:rPr>
        <w:lastRenderedPageBreak/>
        <w:t xml:space="preserve">6.2. </w:t>
      </w:r>
      <w:r w:rsidR="00930DAA">
        <w:rPr>
          <w:sz w:val="28"/>
          <w:szCs w:val="28"/>
        </w:rPr>
        <w:t xml:space="preserve">Утверждение Схемы размещения нестационарных объектов, внесение в нее изменений и дополнений не могут служить основанием для пересмотра мест размещения нестационарных объектов, разрешительная документация на размещение которых была выдана до утверждения указанной Схемы, внесения в нее изменений и дополнений. </w:t>
      </w:r>
    </w:p>
    <w:p w:rsidR="00930DAA" w:rsidRDefault="00930DAA" w:rsidP="00A730ED">
      <w:pPr>
        <w:pStyle w:val="Default"/>
        <w:jc w:val="both"/>
        <w:rPr>
          <w:sz w:val="28"/>
          <w:szCs w:val="28"/>
        </w:rPr>
      </w:pPr>
      <w:r>
        <w:rPr>
          <w:sz w:val="28"/>
          <w:szCs w:val="28"/>
        </w:rPr>
        <w:t>6.</w:t>
      </w:r>
      <w:r w:rsidR="00804BB8">
        <w:rPr>
          <w:sz w:val="28"/>
          <w:szCs w:val="28"/>
        </w:rPr>
        <w:t>3</w:t>
      </w:r>
      <w:r>
        <w:rPr>
          <w:sz w:val="28"/>
          <w:szCs w:val="28"/>
        </w:rPr>
        <w:t xml:space="preserve">. Срок действия Договоров, заключаемых в соответствии с настоящим положением, не может превышать срока действия Схемы размещения нестационарных торговых объектов на территории </w:t>
      </w:r>
      <w:r w:rsidR="00A730ED">
        <w:rPr>
          <w:sz w:val="28"/>
          <w:szCs w:val="28"/>
        </w:rPr>
        <w:t>МР «Ахтынский район».</w:t>
      </w:r>
    </w:p>
    <w:p w:rsidR="00930DAA" w:rsidRDefault="00930DAA" w:rsidP="00930DAA">
      <w:pPr>
        <w:pStyle w:val="Default"/>
        <w:rPr>
          <w:sz w:val="28"/>
          <w:szCs w:val="28"/>
        </w:rPr>
      </w:pPr>
      <w:r>
        <w:rPr>
          <w:sz w:val="28"/>
          <w:szCs w:val="28"/>
        </w:rPr>
        <w:t>______________________________</w:t>
      </w:r>
    </w:p>
    <w:p w:rsidR="00BE0EE4" w:rsidRDefault="00BE0EE4" w:rsidP="00930DAA">
      <w:pPr>
        <w:pStyle w:val="Default"/>
        <w:rPr>
          <w:sz w:val="28"/>
          <w:szCs w:val="28"/>
        </w:rPr>
      </w:pPr>
    </w:p>
    <w:p w:rsidR="00930DAA" w:rsidRDefault="00930DAA"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3F1309" w:rsidRDefault="003F1309" w:rsidP="00930DAA">
      <w:pPr>
        <w:jc w:val="both"/>
        <w:rPr>
          <w:sz w:val="28"/>
          <w:szCs w:val="28"/>
        </w:rPr>
      </w:pPr>
    </w:p>
    <w:p w:rsidR="00852A18" w:rsidRDefault="00852A18" w:rsidP="00BE0EE4">
      <w:pPr>
        <w:pStyle w:val="Default"/>
        <w:rPr>
          <w:rFonts w:asciiTheme="minorHAnsi" w:hAnsiTheme="minorHAnsi" w:cstheme="minorBidi"/>
          <w:color w:val="auto"/>
          <w:sz w:val="28"/>
          <w:szCs w:val="28"/>
        </w:rPr>
      </w:pPr>
    </w:p>
    <w:p w:rsidR="008B3D72" w:rsidRDefault="008B3D72" w:rsidP="00BE0EE4">
      <w:pPr>
        <w:pStyle w:val="Default"/>
        <w:rPr>
          <w:sz w:val="28"/>
          <w:szCs w:val="28"/>
        </w:rPr>
      </w:pPr>
    </w:p>
    <w:p w:rsidR="00BE0EE4" w:rsidRDefault="00BE0EE4" w:rsidP="00852A18">
      <w:pPr>
        <w:pStyle w:val="Default"/>
        <w:jc w:val="right"/>
        <w:rPr>
          <w:sz w:val="28"/>
          <w:szCs w:val="28"/>
        </w:rPr>
      </w:pPr>
      <w:r>
        <w:rPr>
          <w:sz w:val="28"/>
          <w:szCs w:val="28"/>
        </w:rPr>
        <w:lastRenderedPageBreak/>
        <w:t xml:space="preserve">Приложение №1 </w:t>
      </w:r>
    </w:p>
    <w:p w:rsidR="00852A18" w:rsidRDefault="00852A18" w:rsidP="00852A18">
      <w:pPr>
        <w:pStyle w:val="Default"/>
        <w:jc w:val="right"/>
        <w:rPr>
          <w:sz w:val="28"/>
          <w:szCs w:val="28"/>
        </w:rPr>
      </w:pPr>
    </w:p>
    <w:p w:rsidR="000E0139" w:rsidRDefault="00BE0EE4" w:rsidP="000E0139">
      <w:pPr>
        <w:pStyle w:val="Default"/>
        <w:ind w:firstLine="4395"/>
        <w:jc w:val="center"/>
        <w:rPr>
          <w:sz w:val="28"/>
          <w:szCs w:val="28"/>
        </w:rPr>
      </w:pPr>
      <w:r>
        <w:rPr>
          <w:sz w:val="28"/>
          <w:szCs w:val="28"/>
        </w:rPr>
        <w:t>к Положению о порядке размещения</w:t>
      </w:r>
    </w:p>
    <w:p w:rsidR="000E0139" w:rsidRDefault="00BE0EE4" w:rsidP="000E0139">
      <w:pPr>
        <w:pStyle w:val="Default"/>
        <w:ind w:firstLine="4395"/>
        <w:jc w:val="center"/>
        <w:rPr>
          <w:sz w:val="28"/>
          <w:szCs w:val="28"/>
        </w:rPr>
      </w:pPr>
      <w:r>
        <w:rPr>
          <w:sz w:val="28"/>
          <w:szCs w:val="28"/>
        </w:rPr>
        <w:t>нестационарных объектов</w:t>
      </w:r>
    </w:p>
    <w:p w:rsidR="000E0139" w:rsidRDefault="00BE0EE4" w:rsidP="000E0139">
      <w:pPr>
        <w:pStyle w:val="Default"/>
        <w:ind w:firstLine="4395"/>
        <w:jc w:val="center"/>
        <w:rPr>
          <w:sz w:val="28"/>
          <w:szCs w:val="28"/>
        </w:rPr>
      </w:pPr>
      <w:r>
        <w:rPr>
          <w:sz w:val="28"/>
          <w:szCs w:val="28"/>
        </w:rPr>
        <w:t>потребительского рынка на территории</w:t>
      </w:r>
    </w:p>
    <w:p w:rsidR="00BE0EE4" w:rsidRDefault="000E0139" w:rsidP="000E0139">
      <w:pPr>
        <w:pStyle w:val="Default"/>
        <w:ind w:firstLine="4395"/>
        <w:jc w:val="center"/>
        <w:rPr>
          <w:sz w:val="28"/>
          <w:szCs w:val="28"/>
        </w:rPr>
      </w:pPr>
      <w:r>
        <w:rPr>
          <w:sz w:val="28"/>
          <w:szCs w:val="28"/>
        </w:rPr>
        <w:t>МР «Ахтынский район»</w:t>
      </w:r>
    </w:p>
    <w:p w:rsidR="000E0139" w:rsidRDefault="000E0139" w:rsidP="000E0139">
      <w:pPr>
        <w:pStyle w:val="Default"/>
        <w:ind w:firstLine="4395"/>
        <w:jc w:val="center"/>
        <w:rPr>
          <w:sz w:val="28"/>
          <w:szCs w:val="28"/>
        </w:rPr>
      </w:pPr>
    </w:p>
    <w:p w:rsidR="00BE0EE4" w:rsidRDefault="00BE0EE4" w:rsidP="000E0139">
      <w:pPr>
        <w:pStyle w:val="Default"/>
        <w:jc w:val="center"/>
        <w:rPr>
          <w:sz w:val="28"/>
          <w:szCs w:val="28"/>
        </w:rPr>
      </w:pPr>
      <w:r>
        <w:rPr>
          <w:sz w:val="28"/>
          <w:szCs w:val="28"/>
        </w:rPr>
        <w:t>Типовой договор</w:t>
      </w:r>
    </w:p>
    <w:p w:rsidR="00BE0EE4" w:rsidRDefault="00BE0EE4" w:rsidP="000E0139">
      <w:pPr>
        <w:pStyle w:val="Default"/>
        <w:jc w:val="center"/>
        <w:rPr>
          <w:sz w:val="28"/>
          <w:szCs w:val="28"/>
        </w:rPr>
      </w:pPr>
      <w:r>
        <w:rPr>
          <w:sz w:val="28"/>
          <w:szCs w:val="28"/>
        </w:rPr>
        <w:t xml:space="preserve">на право размещения нестационарного объекта потребительского рынка на территории </w:t>
      </w:r>
      <w:r w:rsidR="00B71E4E">
        <w:rPr>
          <w:sz w:val="28"/>
          <w:szCs w:val="28"/>
        </w:rPr>
        <w:t>МР «Ахтынский район»</w:t>
      </w:r>
    </w:p>
    <w:p w:rsidR="00B71E4E" w:rsidRDefault="00B71E4E" w:rsidP="000E0139">
      <w:pPr>
        <w:pStyle w:val="Default"/>
        <w:jc w:val="center"/>
        <w:rPr>
          <w:sz w:val="28"/>
          <w:szCs w:val="28"/>
        </w:rPr>
      </w:pPr>
    </w:p>
    <w:p w:rsidR="00BE0EE4" w:rsidRDefault="00B71E4E" w:rsidP="00BE0EE4">
      <w:pPr>
        <w:pStyle w:val="Default"/>
        <w:rPr>
          <w:sz w:val="28"/>
          <w:szCs w:val="28"/>
        </w:rPr>
      </w:pPr>
      <w:r>
        <w:rPr>
          <w:sz w:val="28"/>
          <w:szCs w:val="28"/>
        </w:rPr>
        <w:t>с</w:t>
      </w:r>
      <w:proofErr w:type="gramStart"/>
      <w:r>
        <w:rPr>
          <w:sz w:val="28"/>
          <w:szCs w:val="28"/>
        </w:rPr>
        <w:t>.А</w:t>
      </w:r>
      <w:proofErr w:type="gramEnd"/>
      <w:r>
        <w:rPr>
          <w:sz w:val="28"/>
          <w:szCs w:val="28"/>
        </w:rPr>
        <w:t xml:space="preserve">хты                                                                        </w:t>
      </w:r>
      <w:r w:rsidR="00BE0EE4">
        <w:rPr>
          <w:sz w:val="28"/>
          <w:szCs w:val="28"/>
        </w:rPr>
        <w:t xml:space="preserve"> «___» «___________»20__г. </w:t>
      </w:r>
    </w:p>
    <w:p w:rsidR="00B71E4E" w:rsidRDefault="00B71E4E" w:rsidP="00BE0EE4">
      <w:pPr>
        <w:pStyle w:val="Default"/>
        <w:rPr>
          <w:sz w:val="28"/>
          <w:szCs w:val="28"/>
        </w:rPr>
      </w:pPr>
    </w:p>
    <w:p w:rsidR="00B71E4E" w:rsidRDefault="00B71E4E" w:rsidP="00BE0EE4">
      <w:pPr>
        <w:pStyle w:val="Default"/>
        <w:rPr>
          <w:sz w:val="28"/>
          <w:szCs w:val="28"/>
        </w:rPr>
      </w:pPr>
      <w:r>
        <w:rPr>
          <w:sz w:val="28"/>
          <w:szCs w:val="28"/>
        </w:rPr>
        <w:t>Администрация сельского поселения __________________ МР «Ахтынский район»</w:t>
      </w:r>
      <w:r w:rsidR="00BE0EE4">
        <w:rPr>
          <w:sz w:val="28"/>
          <w:szCs w:val="28"/>
        </w:rPr>
        <w:t xml:space="preserve">, </w:t>
      </w:r>
      <w:proofErr w:type="gramStart"/>
      <w:r w:rsidR="00BE0EE4">
        <w:rPr>
          <w:sz w:val="28"/>
          <w:szCs w:val="28"/>
        </w:rPr>
        <w:t>действующее</w:t>
      </w:r>
      <w:proofErr w:type="gramEnd"/>
      <w:r w:rsidR="00BE0EE4">
        <w:rPr>
          <w:sz w:val="28"/>
          <w:szCs w:val="28"/>
        </w:rPr>
        <w:t xml:space="preserve"> на основании Положения, именуемое в дальнейшем </w:t>
      </w:r>
      <w:r>
        <w:rPr>
          <w:sz w:val="28"/>
          <w:szCs w:val="28"/>
        </w:rPr>
        <w:t>администрация</w:t>
      </w:r>
      <w:r w:rsidR="00BE0EE4">
        <w:rPr>
          <w:sz w:val="28"/>
          <w:szCs w:val="28"/>
        </w:rPr>
        <w:t xml:space="preserve"> в лице </w:t>
      </w:r>
      <w:r>
        <w:rPr>
          <w:sz w:val="28"/>
          <w:szCs w:val="28"/>
        </w:rPr>
        <w:t xml:space="preserve">Главы </w:t>
      </w:r>
      <w:proofErr w:type="spellStart"/>
      <w:r w:rsidR="00BE0EE4">
        <w:rPr>
          <w:sz w:val="28"/>
          <w:szCs w:val="28"/>
        </w:rPr>
        <w:t>______________________________</w:t>
      </w:r>
      <w:r>
        <w:rPr>
          <w:sz w:val="28"/>
          <w:szCs w:val="28"/>
        </w:rPr>
        <w:t>____________________</w:t>
      </w:r>
      <w:r w:rsidR="00BE0EE4">
        <w:rPr>
          <w:sz w:val="28"/>
          <w:szCs w:val="28"/>
        </w:rPr>
        <w:t>с</w:t>
      </w:r>
      <w:proofErr w:type="spellEnd"/>
      <w:r w:rsidR="00BE0EE4">
        <w:rPr>
          <w:sz w:val="28"/>
          <w:szCs w:val="28"/>
        </w:rPr>
        <w:t xml:space="preserve"> одной стороны и </w:t>
      </w:r>
    </w:p>
    <w:p w:rsidR="00BE0EE4" w:rsidRDefault="00B71E4E" w:rsidP="00BE0EE4">
      <w:pPr>
        <w:pStyle w:val="Default"/>
        <w:rPr>
          <w:sz w:val="28"/>
          <w:szCs w:val="28"/>
        </w:rPr>
      </w:pPr>
      <w:proofErr w:type="spellStart"/>
      <w:r>
        <w:rPr>
          <w:sz w:val="28"/>
          <w:szCs w:val="28"/>
        </w:rPr>
        <w:t>____________________________________________________________</w:t>
      </w:r>
      <w:r w:rsidR="00BE0EE4">
        <w:rPr>
          <w:sz w:val="28"/>
          <w:szCs w:val="28"/>
        </w:rPr>
        <w:t>в</w:t>
      </w:r>
      <w:proofErr w:type="spellEnd"/>
      <w:r w:rsidR="00BE0EE4">
        <w:rPr>
          <w:sz w:val="28"/>
          <w:szCs w:val="28"/>
        </w:rPr>
        <w:t xml:space="preserve"> лице </w:t>
      </w:r>
    </w:p>
    <w:p w:rsidR="00BE0EE4" w:rsidRDefault="00BE0EE4" w:rsidP="00BE0EE4">
      <w:pPr>
        <w:pStyle w:val="Default"/>
        <w:rPr>
          <w:sz w:val="28"/>
          <w:szCs w:val="28"/>
        </w:rPr>
      </w:pPr>
      <w:r>
        <w:rPr>
          <w:sz w:val="28"/>
          <w:szCs w:val="28"/>
        </w:rPr>
        <w:t xml:space="preserve">именуемый в дальнейшем Заявитель/Победитель торгов с другой стороны </w:t>
      </w:r>
    </w:p>
    <w:p w:rsidR="00BE0EE4" w:rsidRDefault="00BE0EE4" w:rsidP="00BE0EE4">
      <w:pPr>
        <w:pStyle w:val="Default"/>
        <w:rPr>
          <w:sz w:val="28"/>
          <w:szCs w:val="28"/>
        </w:rPr>
      </w:pPr>
      <w:r>
        <w:rPr>
          <w:sz w:val="28"/>
          <w:szCs w:val="28"/>
        </w:rPr>
        <w:t xml:space="preserve">заключили настоящий договор о нижеследующем. </w:t>
      </w:r>
    </w:p>
    <w:p w:rsidR="00BE0EE4" w:rsidRDefault="00BE0EE4" w:rsidP="00EE3757">
      <w:pPr>
        <w:pStyle w:val="Default"/>
        <w:spacing w:before="240"/>
        <w:jc w:val="center"/>
        <w:rPr>
          <w:sz w:val="28"/>
          <w:szCs w:val="28"/>
        </w:rPr>
      </w:pPr>
      <w:r>
        <w:rPr>
          <w:sz w:val="28"/>
          <w:szCs w:val="28"/>
        </w:rPr>
        <w:t>1. Предмет договора</w:t>
      </w:r>
    </w:p>
    <w:p w:rsidR="00B71E4E" w:rsidRDefault="00BE0EE4" w:rsidP="00BE0EE4">
      <w:pPr>
        <w:pStyle w:val="Default"/>
        <w:rPr>
          <w:sz w:val="28"/>
          <w:szCs w:val="28"/>
        </w:rPr>
      </w:pPr>
      <w:r>
        <w:rPr>
          <w:sz w:val="28"/>
          <w:szCs w:val="28"/>
        </w:rPr>
        <w:t xml:space="preserve">1.1 </w:t>
      </w:r>
      <w:r w:rsidR="00B71E4E">
        <w:rPr>
          <w:sz w:val="28"/>
          <w:szCs w:val="28"/>
        </w:rPr>
        <w:t>Администрация</w:t>
      </w:r>
      <w:r>
        <w:rPr>
          <w:sz w:val="28"/>
          <w:szCs w:val="28"/>
        </w:rPr>
        <w:t xml:space="preserve"> предоставляет право Заявителю/Победителю торгов на размещение заявленного нестационарного объекта потребительского рынка (далее Объекта) </w:t>
      </w:r>
      <w:r w:rsidR="00B71E4E">
        <w:rPr>
          <w:sz w:val="28"/>
          <w:szCs w:val="28"/>
        </w:rPr>
        <w:t>___________________________________________________</w:t>
      </w:r>
    </w:p>
    <w:p w:rsidR="00BE0EE4" w:rsidRDefault="00BE0EE4" w:rsidP="00BE0EE4">
      <w:pPr>
        <w:pStyle w:val="Default"/>
        <w:rPr>
          <w:sz w:val="28"/>
          <w:szCs w:val="28"/>
        </w:rPr>
      </w:pPr>
      <w:r>
        <w:rPr>
          <w:sz w:val="28"/>
          <w:szCs w:val="28"/>
        </w:rPr>
        <w:t>для осуществления</w:t>
      </w:r>
      <w:r w:rsidR="00B71E4E">
        <w:rPr>
          <w:sz w:val="28"/>
          <w:szCs w:val="28"/>
        </w:rPr>
        <w:t xml:space="preserve"> ________________________________________________</w:t>
      </w:r>
      <w:r>
        <w:rPr>
          <w:sz w:val="28"/>
          <w:szCs w:val="28"/>
        </w:rPr>
        <w:t xml:space="preserve"> </w:t>
      </w:r>
    </w:p>
    <w:p w:rsidR="00BE0EE4" w:rsidRDefault="00BE0EE4" w:rsidP="00BE0EE4">
      <w:pPr>
        <w:pStyle w:val="Default"/>
        <w:rPr>
          <w:sz w:val="28"/>
          <w:szCs w:val="28"/>
        </w:rPr>
      </w:pPr>
      <w:r>
        <w:rPr>
          <w:sz w:val="28"/>
          <w:szCs w:val="28"/>
        </w:rPr>
        <w:t>на земельном участке площадью</w:t>
      </w:r>
      <w:r w:rsidR="00AF26AC">
        <w:rPr>
          <w:sz w:val="28"/>
          <w:szCs w:val="28"/>
        </w:rPr>
        <w:t xml:space="preserve"> ___________</w:t>
      </w:r>
      <w:r>
        <w:rPr>
          <w:sz w:val="28"/>
          <w:szCs w:val="28"/>
        </w:rPr>
        <w:t xml:space="preserve"> по адресу </w:t>
      </w:r>
    </w:p>
    <w:p w:rsidR="00AF26AC" w:rsidRDefault="00AF26AC" w:rsidP="00BE0EE4">
      <w:pPr>
        <w:pStyle w:val="Default"/>
        <w:rPr>
          <w:sz w:val="28"/>
          <w:szCs w:val="28"/>
        </w:rPr>
      </w:pPr>
      <w:r>
        <w:rPr>
          <w:sz w:val="28"/>
          <w:szCs w:val="28"/>
        </w:rPr>
        <w:t>________________________________________________</w:t>
      </w:r>
    </w:p>
    <w:p w:rsidR="00AF26AC" w:rsidRDefault="00AF26AC" w:rsidP="00BE0EE4">
      <w:pPr>
        <w:pStyle w:val="Default"/>
        <w:rPr>
          <w:sz w:val="28"/>
          <w:szCs w:val="28"/>
        </w:rPr>
      </w:pPr>
    </w:p>
    <w:p w:rsidR="00BE0EE4" w:rsidRDefault="00BE0EE4" w:rsidP="00BE0EE4">
      <w:pPr>
        <w:pStyle w:val="Default"/>
        <w:rPr>
          <w:sz w:val="28"/>
          <w:szCs w:val="28"/>
        </w:rPr>
      </w:pPr>
      <w:r>
        <w:rPr>
          <w:sz w:val="28"/>
          <w:szCs w:val="28"/>
        </w:rPr>
        <w:t>на срок с</w:t>
      </w:r>
      <w:r w:rsidR="00AF26AC">
        <w:rPr>
          <w:sz w:val="28"/>
          <w:szCs w:val="28"/>
        </w:rPr>
        <w:t xml:space="preserve"> ___________________</w:t>
      </w:r>
      <w:r>
        <w:rPr>
          <w:sz w:val="28"/>
          <w:szCs w:val="28"/>
        </w:rPr>
        <w:t xml:space="preserve"> по </w:t>
      </w:r>
      <w:r w:rsidR="00AF26AC">
        <w:rPr>
          <w:sz w:val="28"/>
          <w:szCs w:val="28"/>
        </w:rPr>
        <w:t>____________________</w:t>
      </w:r>
      <w:r>
        <w:rPr>
          <w:sz w:val="28"/>
          <w:szCs w:val="28"/>
        </w:rPr>
        <w:t xml:space="preserve">. Режим работы нестационарного объекта устанавливается с </w:t>
      </w:r>
      <w:r w:rsidR="00AF26AC">
        <w:rPr>
          <w:sz w:val="28"/>
          <w:szCs w:val="28"/>
        </w:rPr>
        <w:t xml:space="preserve">_____ </w:t>
      </w:r>
      <w:r>
        <w:rPr>
          <w:sz w:val="28"/>
          <w:szCs w:val="28"/>
        </w:rPr>
        <w:t>до</w:t>
      </w:r>
      <w:r w:rsidR="00AF26AC">
        <w:rPr>
          <w:sz w:val="28"/>
          <w:szCs w:val="28"/>
        </w:rPr>
        <w:t xml:space="preserve"> _____ часов </w:t>
      </w:r>
      <w:r>
        <w:rPr>
          <w:sz w:val="28"/>
          <w:szCs w:val="28"/>
        </w:rPr>
        <w:t xml:space="preserve">ежедневно, </w:t>
      </w:r>
      <w:proofErr w:type="gramStart"/>
      <w:r>
        <w:rPr>
          <w:sz w:val="28"/>
          <w:szCs w:val="28"/>
        </w:rPr>
        <w:t>кроме</w:t>
      </w:r>
      <w:proofErr w:type="gramEnd"/>
      <w:r>
        <w:rPr>
          <w:sz w:val="28"/>
          <w:szCs w:val="28"/>
        </w:rPr>
        <w:t xml:space="preserve"> </w:t>
      </w:r>
      <w:r w:rsidR="00AF26AC">
        <w:rPr>
          <w:sz w:val="28"/>
          <w:szCs w:val="28"/>
        </w:rPr>
        <w:t xml:space="preserve">_______________ </w:t>
      </w:r>
      <w:r>
        <w:rPr>
          <w:sz w:val="28"/>
          <w:szCs w:val="28"/>
        </w:rPr>
        <w:t xml:space="preserve">с перерывом на обед с </w:t>
      </w:r>
      <w:r w:rsidR="00AF26AC">
        <w:rPr>
          <w:sz w:val="28"/>
          <w:szCs w:val="28"/>
        </w:rPr>
        <w:t xml:space="preserve">______ </w:t>
      </w:r>
      <w:r>
        <w:rPr>
          <w:sz w:val="28"/>
          <w:szCs w:val="28"/>
        </w:rPr>
        <w:t xml:space="preserve">до </w:t>
      </w:r>
      <w:r w:rsidR="00AF26AC">
        <w:rPr>
          <w:sz w:val="28"/>
          <w:szCs w:val="28"/>
        </w:rPr>
        <w:t xml:space="preserve">______ </w:t>
      </w:r>
      <w:r>
        <w:rPr>
          <w:sz w:val="28"/>
          <w:szCs w:val="28"/>
        </w:rPr>
        <w:t xml:space="preserve">часов. </w:t>
      </w:r>
    </w:p>
    <w:p w:rsidR="00BE0EE4" w:rsidRDefault="00BE0EE4" w:rsidP="00BE0EE4">
      <w:pPr>
        <w:pStyle w:val="Default"/>
        <w:rPr>
          <w:sz w:val="28"/>
          <w:szCs w:val="28"/>
        </w:rPr>
      </w:pPr>
      <w:r>
        <w:rPr>
          <w:sz w:val="28"/>
          <w:szCs w:val="28"/>
        </w:rPr>
        <w:t xml:space="preserve">1.2 Договор вступает в силу с момента подписания сторонами. </w:t>
      </w:r>
    </w:p>
    <w:p w:rsidR="00BE0EE4" w:rsidRDefault="00BE0EE4" w:rsidP="00EE3757">
      <w:pPr>
        <w:pStyle w:val="Default"/>
        <w:spacing w:before="240"/>
        <w:jc w:val="center"/>
        <w:rPr>
          <w:sz w:val="28"/>
          <w:szCs w:val="28"/>
        </w:rPr>
      </w:pPr>
      <w:r>
        <w:rPr>
          <w:sz w:val="28"/>
          <w:szCs w:val="28"/>
        </w:rPr>
        <w:t>2. Права и обязанности Сторон</w:t>
      </w:r>
    </w:p>
    <w:p w:rsidR="00BE0EE4" w:rsidRDefault="00BE0EE4" w:rsidP="00EE3757">
      <w:pPr>
        <w:pStyle w:val="Default"/>
        <w:jc w:val="both"/>
        <w:rPr>
          <w:sz w:val="28"/>
          <w:szCs w:val="28"/>
        </w:rPr>
      </w:pPr>
      <w:r>
        <w:rPr>
          <w:sz w:val="28"/>
          <w:szCs w:val="28"/>
        </w:rPr>
        <w:t xml:space="preserve">2.1. </w:t>
      </w:r>
      <w:r w:rsidR="00EE3757">
        <w:rPr>
          <w:sz w:val="28"/>
          <w:szCs w:val="28"/>
        </w:rPr>
        <w:t>Администрация</w:t>
      </w:r>
      <w:r>
        <w:rPr>
          <w:sz w:val="28"/>
          <w:szCs w:val="28"/>
        </w:rPr>
        <w:t xml:space="preserve"> имеет право: </w:t>
      </w:r>
    </w:p>
    <w:p w:rsidR="00BE0EE4" w:rsidRDefault="00BE0EE4" w:rsidP="00EE3757">
      <w:pPr>
        <w:pStyle w:val="Default"/>
        <w:spacing w:after="103"/>
        <w:jc w:val="both"/>
        <w:rPr>
          <w:sz w:val="28"/>
          <w:szCs w:val="28"/>
        </w:rPr>
      </w:pPr>
      <w:r>
        <w:rPr>
          <w:sz w:val="28"/>
          <w:szCs w:val="28"/>
        </w:rPr>
        <w:t xml:space="preserve">2.1.1. осуществлять </w:t>
      </w:r>
      <w:proofErr w:type="gramStart"/>
      <w:r>
        <w:rPr>
          <w:sz w:val="28"/>
          <w:szCs w:val="28"/>
        </w:rPr>
        <w:t>контроль за</w:t>
      </w:r>
      <w:proofErr w:type="gramEnd"/>
      <w:r>
        <w:rPr>
          <w:sz w:val="28"/>
          <w:szCs w:val="28"/>
        </w:rPr>
        <w:t xml:space="preserve"> выполнением Заявителем/Победителем торгов требований действующего Положения о порядке размещения нестационарных объектов потребительского рынка на территории </w:t>
      </w:r>
      <w:r w:rsidR="00EE3757">
        <w:rPr>
          <w:sz w:val="28"/>
          <w:szCs w:val="28"/>
        </w:rPr>
        <w:t xml:space="preserve">МР «Ахтынский район» </w:t>
      </w:r>
      <w:r>
        <w:rPr>
          <w:sz w:val="28"/>
          <w:szCs w:val="28"/>
        </w:rPr>
        <w:t>(далее Положение</w:t>
      </w:r>
      <w:r w:rsidR="00EE3757">
        <w:rPr>
          <w:sz w:val="28"/>
          <w:szCs w:val="28"/>
        </w:rPr>
        <w:t>) и условий настоящего Договора;</w:t>
      </w:r>
    </w:p>
    <w:p w:rsidR="00BE0EE4" w:rsidRDefault="00BE0EE4" w:rsidP="00EE3757">
      <w:pPr>
        <w:pStyle w:val="Default"/>
        <w:spacing w:after="103"/>
        <w:jc w:val="both"/>
        <w:rPr>
          <w:sz w:val="28"/>
          <w:szCs w:val="28"/>
        </w:rPr>
      </w:pPr>
      <w:r>
        <w:rPr>
          <w:sz w:val="28"/>
          <w:szCs w:val="28"/>
        </w:rPr>
        <w:t xml:space="preserve">2.1.2. в случаях и порядке, которые установлены Положением, настоящим Договором и действующим законодательством Российской Федерации, в одностороннем порядке отказаться от исполнения условий настоящего договора; </w:t>
      </w:r>
    </w:p>
    <w:p w:rsidR="00BE0EE4" w:rsidRDefault="002014DC" w:rsidP="00EE3757">
      <w:pPr>
        <w:pStyle w:val="Default"/>
        <w:jc w:val="both"/>
        <w:rPr>
          <w:sz w:val="28"/>
          <w:szCs w:val="28"/>
        </w:rPr>
      </w:pPr>
      <w:r>
        <w:rPr>
          <w:sz w:val="28"/>
          <w:szCs w:val="28"/>
        </w:rPr>
        <w:lastRenderedPageBreak/>
        <w:t>2.1.3. в</w:t>
      </w:r>
      <w:r w:rsidR="00BE0EE4">
        <w:rPr>
          <w:sz w:val="28"/>
          <w:szCs w:val="28"/>
        </w:rPr>
        <w:t xml:space="preserve"> случае изменения Схемы размещения нестационарных торговых объектов по основаниям и в порядке, которые предусмотрены Положением и действующим законодательством, принять решение о перемещении Объекта с места его размещения на свободные места без проведения торгов. </w:t>
      </w:r>
    </w:p>
    <w:p w:rsidR="00BE0EE4" w:rsidRDefault="00BE0EE4" w:rsidP="00EE3757">
      <w:pPr>
        <w:pStyle w:val="Default"/>
        <w:jc w:val="both"/>
      </w:pPr>
    </w:p>
    <w:p w:rsidR="00BE0EE4" w:rsidRDefault="002014DC" w:rsidP="00EE3757">
      <w:pPr>
        <w:pStyle w:val="Default"/>
        <w:jc w:val="both"/>
        <w:rPr>
          <w:sz w:val="28"/>
          <w:szCs w:val="28"/>
        </w:rPr>
      </w:pPr>
      <w:r>
        <w:rPr>
          <w:sz w:val="28"/>
          <w:szCs w:val="28"/>
        </w:rPr>
        <w:t>2.1.4. п</w:t>
      </w:r>
      <w:r w:rsidR="00BE0EE4">
        <w:rPr>
          <w:sz w:val="28"/>
          <w:szCs w:val="28"/>
        </w:rPr>
        <w:t xml:space="preserve">ринудительно демонтировать объект в установленном порядке за неисполнение владельцем нестационарного объекта условий настоящего Договора, требований Положения, а также действующего законодательства. </w:t>
      </w:r>
    </w:p>
    <w:p w:rsidR="00BE0EE4" w:rsidRDefault="00BE0EE4" w:rsidP="00EE3757">
      <w:pPr>
        <w:pStyle w:val="Default"/>
        <w:jc w:val="both"/>
        <w:rPr>
          <w:sz w:val="28"/>
          <w:szCs w:val="28"/>
        </w:rPr>
      </w:pPr>
      <w:r>
        <w:rPr>
          <w:sz w:val="28"/>
          <w:szCs w:val="28"/>
        </w:rPr>
        <w:t xml:space="preserve">2.2. </w:t>
      </w:r>
      <w:r w:rsidR="00EE3757">
        <w:rPr>
          <w:sz w:val="28"/>
          <w:szCs w:val="28"/>
        </w:rPr>
        <w:t>Администрация обязана</w:t>
      </w:r>
      <w:r>
        <w:rPr>
          <w:sz w:val="28"/>
          <w:szCs w:val="28"/>
        </w:rPr>
        <w:t xml:space="preserve">: </w:t>
      </w:r>
    </w:p>
    <w:p w:rsidR="00BE0EE4" w:rsidRDefault="00BE0EE4" w:rsidP="00EE3757">
      <w:pPr>
        <w:pStyle w:val="Default"/>
        <w:jc w:val="both"/>
        <w:rPr>
          <w:sz w:val="28"/>
          <w:szCs w:val="28"/>
        </w:rPr>
      </w:pPr>
      <w:r>
        <w:rPr>
          <w:sz w:val="28"/>
          <w:szCs w:val="28"/>
        </w:rPr>
        <w:t xml:space="preserve">2.2.1 предоставить Заявителю/Победителю торгов право на размещение Объекта по адресному ориентиру, указанному в пункте 1.1 настоящего договора. </w:t>
      </w:r>
    </w:p>
    <w:p w:rsidR="00BE0EE4" w:rsidRDefault="00BE0EE4" w:rsidP="00EE3757">
      <w:pPr>
        <w:pStyle w:val="Default"/>
        <w:jc w:val="both"/>
        <w:rPr>
          <w:sz w:val="28"/>
          <w:szCs w:val="28"/>
        </w:rPr>
      </w:pPr>
      <w:r>
        <w:rPr>
          <w:sz w:val="28"/>
          <w:szCs w:val="28"/>
        </w:rPr>
        <w:t xml:space="preserve">2.3. Заявитель/Победитель торгов вправе: </w:t>
      </w:r>
    </w:p>
    <w:p w:rsidR="00BE0EE4" w:rsidRDefault="00BE0EE4" w:rsidP="00EE3757">
      <w:pPr>
        <w:pStyle w:val="Default"/>
        <w:spacing w:after="36"/>
        <w:jc w:val="both"/>
        <w:rPr>
          <w:sz w:val="28"/>
          <w:szCs w:val="28"/>
        </w:rPr>
      </w:pPr>
      <w:r>
        <w:rPr>
          <w:sz w:val="28"/>
          <w:szCs w:val="28"/>
        </w:rPr>
        <w:t xml:space="preserve">2.3.1 досрочно отказаться от исполнения условий настоящего Договора по основаниям и в порядке, которые предусмотрены Положением, настоящим Договором и действующим законодательством Российской Федерации; </w:t>
      </w:r>
    </w:p>
    <w:p w:rsidR="00BE0EE4" w:rsidRDefault="00BE0EE4" w:rsidP="00EE3757">
      <w:pPr>
        <w:pStyle w:val="Default"/>
        <w:jc w:val="both"/>
        <w:rPr>
          <w:sz w:val="28"/>
          <w:szCs w:val="28"/>
        </w:rPr>
      </w:pPr>
      <w:r>
        <w:rPr>
          <w:sz w:val="28"/>
          <w:szCs w:val="28"/>
        </w:rPr>
        <w:t xml:space="preserve">2.3.2 в случае изменения Схемы размещения нестационарных торговых объектов по основаниям и в порядке, предусмотренным действующим законодательством, по согласованию с </w:t>
      </w:r>
      <w:r w:rsidR="005C7775">
        <w:rPr>
          <w:sz w:val="28"/>
          <w:szCs w:val="28"/>
        </w:rPr>
        <w:t>администрацией</w:t>
      </w:r>
      <w:r>
        <w:rPr>
          <w:sz w:val="28"/>
          <w:szCs w:val="28"/>
        </w:rPr>
        <w:t xml:space="preserve"> переместить Объект с места его размещения на другое свободное место, без проведения торгов. </w:t>
      </w:r>
    </w:p>
    <w:p w:rsidR="00BE0EE4" w:rsidRDefault="00BE0EE4" w:rsidP="00EE3757">
      <w:pPr>
        <w:pStyle w:val="Default"/>
        <w:jc w:val="both"/>
        <w:rPr>
          <w:sz w:val="28"/>
          <w:szCs w:val="28"/>
        </w:rPr>
      </w:pPr>
      <w:r>
        <w:rPr>
          <w:sz w:val="28"/>
          <w:szCs w:val="28"/>
        </w:rPr>
        <w:t xml:space="preserve">2.4. Заявитель/Победитель торгов обязан: </w:t>
      </w:r>
    </w:p>
    <w:p w:rsidR="00BE0EE4" w:rsidRDefault="00BE0EE4" w:rsidP="00EE3757">
      <w:pPr>
        <w:pStyle w:val="Default"/>
        <w:spacing w:after="36"/>
        <w:jc w:val="both"/>
        <w:rPr>
          <w:sz w:val="28"/>
          <w:szCs w:val="28"/>
        </w:rPr>
      </w:pPr>
      <w:r>
        <w:rPr>
          <w:sz w:val="28"/>
          <w:szCs w:val="28"/>
        </w:rPr>
        <w:t xml:space="preserve">2.4.1. обеспечить размещение Объекта и его готовность к использованию в соответствии с типовым проектом. </w:t>
      </w:r>
    </w:p>
    <w:p w:rsidR="00BE0EE4" w:rsidRDefault="00BE0EE4" w:rsidP="00EE3757">
      <w:pPr>
        <w:pStyle w:val="Default"/>
        <w:spacing w:after="36"/>
        <w:jc w:val="both"/>
        <w:rPr>
          <w:sz w:val="28"/>
          <w:szCs w:val="28"/>
        </w:rPr>
      </w:pPr>
      <w:r>
        <w:rPr>
          <w:sz w:val="28"/>
          <w:szCs w:val="28"/>
        </w:rPr>
        <w:t xml:space="preserve">2.4.2. использовать Объект по назначению, указанному в пункте 1.1 настоящего договора; </w:t>
      </w:r>
    </w:p>
    <w:p w:rsidR="00BE0EE4" w:rsidRDefault="00BE0EE4" w:rsidP="00EE3757">
      <w:pPr>
        <w:pStyle w:val="Default"/>
        <w:spacing w:after="36"/>
        <w:jc w:val="both"/>
        <w:rPr>
          <w:sz w:val="28"/>
          <w:szCs w:val="28"/>
        </w:rPr>
      </w:pPr>
      <w:r>
        <w:rPr>
          <w:sz w:val="28"/>
          <w:szCs w:val="28"/>
        </w:rPr>
        <w:t xml:space="preserve">2.4.3. своевременно и полностью вносить плату за размещение согласно условиям настоящего Договора в размере и порядке, которые установлены действующим Положением; </w:t>
      </w:r>
    </w:p>
    <w:p w:rsidR="00BE0EE4" w:rsidRDefault="00BE0EE4" w:rsidP="00EE3757">
      <w:pPr>
        <w:pStyle w:val="Default"/>
        <w:spacing w:after="36"/>
        <w:jc w:val="both"/>
        <w:rPr>
          <w:sz w:val="28"/>
          <w:szCs w:val="28"/>
        </w:rPr>
      </w:pPr>
      <w:r>
        <w:rPr>
          <w:sz w:val="28"/>
          <w:szCs w:val="28"/>
        </w:rPr>
        <w:t xml:space="preserve">2.4.4. обеспечить сохранение внешнего вида, типа, местоположения и размеров Объекта в течение установленного периода размещения; </w:t>
      </w:r>
    </w:p>
    <w:p w:rsidR="00BE0EE4" w:rsidRDefault="00BE0EE4" w:rsidP="00EE3757">
      <w:pPr>
        <w:pStyle w:val="Default"/>
        <w:spacing w:after="36"/>
        <w:jc w:val="both"/>
        <w:rPr>
          <w:sz w:val="28"/>
          <w:szCs w:val="28"/>
        </w:rPr>
      </w:pPr>
      <w:r>
        <w:rPr>
          <w:sz w:val="28"/>
          <w:szCs w:val="28"/>
        </w:rPr>
        <w:t xml:space="preserve">2.4.5. обеспечить соблюдение санитарных норм и правил, а также заключить договор с уполномоченной организацией на ежедневный вывоз мусора и иных отходов, образовавшихся в процессе эксплуатации Объекта; </w:t>
      </w:r>
    </w:p>
    <w:p w:rsidR="00BE0EE4" w:rsidRDefault="00BE0EE4" w:rsidP="00EE3757">
      <w:pPr>
        <w:pStyle w:val="Default"/>
        <w:spacing w:after="36"/>
        <w:jc w:val="both"/>
        <w:rPr>
          <w:sz w:val="28"/>
          <w:szCs w:val="28"/>
        </w:rPr>
      </w:pPr>
      <w:r>
        <w:rPr>
          <w:sz w:val="28"/>
          <w:szCs w:val="28"/>
        </w:rPr>
        <w:t>2.4.6. при осуществлении своей хозяйственной деятельности с использованием Объекта обеспечить соблюдение требований санитарных правил "Санитарно</w:t>
      </w:r>
      <w:r w:rsidR="005C7775">
        <w:rPr>
          <w:sz w:val="28"/>
          <w:szCs w:val="28"/>
        </w:rPr>
        <w:t>-</w:t>
      </w:r>
      <w:r>
        <w:rPr>
          <w:sz w:val="28"/>
          <w:szCs w:val="28"/>
        </w:rPr>
        <w:t xml:space="preserve">эпидемиологические требования к организациям торговли и обороту в них продовольственного сырья и пищевых продуктов. </w:t>
      </w:r>
      <w:proofErr w:type="spellStart"/>
      <w:r>
        <w:rPr>
          <w:sz w:val="28"/>
          <w:szCs w:val="28"/>
        </w:rPr>
        <w:t>СанПин</w:t>
      </w:r>
      <w:proofErr w:type="spellEnd"/>
      <w:r>
        <w:rPr>
          <w:sz w:val="28"/>
          <w:szCs w:val="28"/>
        </w:rPr>
        <w:t xml:space="preserve"> 2.3.6.1066-01" и "Санитарно-эпидемиологические требования к организациям общественного питания, изготовлению и </w:t>
      </w:r>
      <w:proofErr w:type="spellStart"/>
      <w:r>
        <w:rPr>
          <w:sz w:val="28"/>
          <w:szCs w:val="28"/>
        </w:rPr>
        <w:t>оборотоспособности</w:t>
      </w:r>
      <w:proofErr w:type="spellEnd"/>
      <w:r>
        <w:rPr>
          <w:sz w:val="28"/>
          <w:szCs w:val="28"/>
        </w:rPr>
        <w:t xml:space="preserve"> в них пищевых продуктов и продовольственного сырья. </w:t>
      </w:r>
      <w:proofErr w:type="spellStart"/>
      <w:r>
        <w:rPr>
          <w:sz w:val="28"/>
          <w:szCs w:val="28"/>
        </w:rPr>
        <w:t>СанПин</w:t>
      </w:r>
      <w:proofErr w:type="spellEnd"/>
      <w:r>
        <w:rPr>
          <w:sz w:val="28"/>
          <w:szCs w:val="28"/>
        </w:rPr>
        <w:t xml:space="preserve"> 2.3.6.1079-01"; </w:t>
      </w:r>
    </w:p>
    <w:p w:rsidR="00BE0EE4" w:rsidRDefault="00BE0EE4" w:rsidP="00EE3757">
      <w:pPr>
        <w:pStyle w:val="Default"/>
        <w:spacing w:after="36"/>
        <w:jc w:val="both"/>
        <w:rPr>
          <w:sz w:val="28"/>
          <w:szCs w:val="28"/>
        </w:rPr>
      </w:pPr>
      <w:r>
        <w:rPr>
          <w:sz w:val="28"/>
          <w:szCs w:val="28"/>
        </w:rPr>
        <w:t xml:space="preserve">2.4.7. благоустроить и не допускать загрязнения, захламления места размещения Объекта в радиусе 10 метров вокруг объекта; </w:t>
      </w:r>
    </w:p>
    <w:p w:rsidR="00BE0EE4" w:rsidRDefault="00BE0EE4" w:rsidP="005C7775">
      <w:pPr>
        <w:pStyle w:val="Default"/>
        <w:jc w:val="both"/>
        <w:rPr>
          <w:sz w:val="28"/>
          <w:szCs w:val="28"/>
        </w:rPr>
      </w:pPr>
      <w:r>
        <w:rPr>
          <w:sz w:val="28"/>
          <w:szCs w:val="28"/>
        </w:rPr>
        <w:lastRenderedPageBreak/>
        <w:t xml:space="preserve">2.4.8. своевременно демонтировать Объект с установленного места расположения и привести прилегающую к Объекту территорию в первоначальное состояние в течение 10 дней с момента окончания срока действия договора, а также в случае досрочного прекращения действия настоящего договора по инициативе одной из стороны. </w:t>
      </w:r>
    </w:p>
    <w:p w:rsidR="00BE0EE4" w:rsidRPr="002106DC" w:rsidRDefault="00BE0EE4" w:rsidP="005C7775">
      <w:pPr>
        <w:pStyle w:val="Default"/>
        <w:jc w:val="both"/>
        <w:rPr>
          <w:sz w:val="28"/>
          <w:szCs w:val="28"/>
        </w:rPr>
      </w:pPr>
      <w:r w:rsidRPr="002106DC">
        <w:rPr>
          <w:sz w:val="28"/>
          <w:szCs w:val="28"/>
        </w:rPr>
        <w:t xml:space="preserve">3. Платежи и расчеты по договору </w:t>
      </w:r>
    </w:p>
    <w:p w:rsidR="00BE0EE4" w:rsidRPr="002106DC" w:rsidRDefault="00BE0EE4" w:rsidP="005C7775">
      <w:pPr>
        <w:pStyle w:val="Default"/>
        <w:jc w:val="both"/>
        <w:rPr>
          <w:sz w:val="28"/>
          <w:szCs w:val="28"/>
          <w:highlight w:val="yellow"/>
        </w:rPr>
      </w:pPr>
      <w:r w:rsidRPr="002106DC">
        <w:rPr>
          <w:sz w:val="28"/>
          <w:szCs w:val="28"/>
        </w:rPr>
        <w:t>3.1. Размер ежегодной платы по договору опре</w:t>
      </w:r>
      <w:r w:rsidR="005C7775" w:rsidRPr="002106DC">
        <w:rPr>
          <w:sz w:val="28"/>
          <w:szCs w:val="28"/>
        </w:rPr>
        <w:t>деляется согласно утвержденн</w:t>
      </w:r>
      <w:r w:rsidR="002106DC" w:rsidRPr="002106DC">
        <w:rPr>
          <w:sz w:val="28"/>
          <w:szCs w:val="28"/>
        </w:rPr>
        <w:t xml:space="preserve">ой </w:t>
      </w:r>
      <w:r w:rsidR="002106DC" w:rsidRPr="002106DC">
        <w:rPr>
          <w:bCs/>
          <w:sz w:val="28"/>
          <w:szCs w:val="28"/>
        </w:rPr>
        <w:t>Методике</w:t>
      </w:r>
      <w:r w:rsidR="002106DC" w:rsidRPr="002106DC">
        <w:rPr>
          <w:sz w:val="28"/>
          <w:szCs w:val="28"/>
        </w:rPr>
        <w:t xml:space="preserve"> </w:t>
      </w:r>
      <w:r w:rsidR="002106DC" w:rsidRPr="002106DC">
        <w:rPr>
          <w:bCs/>
          <w:sz w:val="28"/>
          <w:szCs w:val="28"/>
        </w:rPr>
        <w:t>расчета размера платы за размещение нестационарных объектов потребительского рынка на территории</w:t>
      </w:r>
      <w:r w:rsidR="002106DC" w:rsidRPr="002106DC">
        <w:rPr>
          <w:sz w:val="28"/>
          <w:szCs w:val="28"/>
        </w:rPr>
        <w:t xml:space="preserve"> </w:t>
      </w:r>
      <w:r w:rsidR="002106DC" w:rsidRPr="002106DC">
        <w:rPr>
          <w:bCs/>
          <w:sz w:val="28"/>
          <w:szCs w:val="28"/>
        </w:rPr>
        <w:t>МР «Ахтынский район»</w:t>
      </w:r>
      <w:r w:rsidRPr="002106DC">
        <w:rPr>
          <w:sz w:val="28"/>
          <w:szCs w:val="28"/>
        </w:rPr>
        <w:t>. Размер платы</w:t>
      </w:r>
      <w:r>
        <w:rPr>
          <w:sz w:val="28"/>
          <w:szCs w:val="28"/>
        </w:rPr>
        <w:t xml:space="preserve"> за год указывается в прилагаемом к договору Расчете. Оплата производится по желанию владельца объекта помесячно, ежеквартально или разовым платежом за год. </w:t>
      </w:r>
    </w:p>
    <w:p w:rsidR="00BE0EE4" w:rsidRDefault="00BE0EE4" w:rsidP="005C7775">
      <w:pPr>
        <w:pStyle w:val="Default"/>
        <w:jc w:val="both"/>
        <w:rPr>
          <w:sz w:val="28"/>
          <w:szCs w:val="28"/>
        </w:rPr>
      </w:pPr>
    </w:p>
    <w:p w:rsidR="00BE0EE4" w:rsidRDefault="00BE0EE4" w:rsidP="005C7775">
      <w:pPr>
        <w:pStyle w:val="Default"/>
        <w:jc w:val="both"/>
        <w:rPr>
          <w:sz w:val="28"/>
          <w:szCs w:val="28"/>
        </w:rPr>
      </w:pPr>
      <w:r>
        <w:rPr>
          <w:sz w:val="28"/>
          <w:szCs w:val="28"/>
        </w:rPr>
        <w:t xml:space="preserve">После внесения платы за размещение или предоставления письменных гарантий оплаты за размещение на основании заключенного с </w:t>
      </w:r>
      <w:r w:rsidR="005C7775">
        <w:rPr>
          <w:sz w:val="28"/>
          <w:szCs w:val="28"/>
        </w:rPr>
        <w:t>администрацией</w:t>
      </w:r>
      <w:r>
        <w:rPr>
          <w:sz w:val="28"/>
          <w:szCs w:val="28"/>
        </w:rPr>
        <w:t xml:space="preserve"> Договора на размещение нестационарного объекта, владельцу объекта </w:t>
      </w:r>
      <w:r w:rsidR="005C7775">
        <w:rPr>
          <w:sz w:val="28"/>
          <w:szCs w:val="28"/>
        </w:rPr>
        <w:t>администрацией</w:t>
      </w:r>
      <w:r>
        <w:rPr>
          <w:sz w:val="28"/>
          <w:szCs w:val="28"/>
        </w:rPr>
        <w:t xml:space="preserve"> выдается Свидетельство на право размещения и функционирования нестационарного объекта, которое является основанием для эксплуатации объекта. </w:t>
      </w:r>
    </w:p>
    <w:p w:rsidR="00BE0EE4" w:rsidRDefault="00BE0EE4" w:rsidP="005C7775">
      <w:pPr>
        <w:pStyle w:val="Default"/>
        <w:jc w:val="both"/>
        <w:rPr>
          <w:sz w:val="28"/>
          <w:szCs w:val="28"/>
        </w:rPr>
      </w:pPr>
      <w:r>
        <w:rPr>
          <w:sz w:val="28"/>
          <w:szCs w:val="28"/>
        </w:rPr>
        <w:t xml:space="preserve">Подписание настоящего Договора является основанием для установки нестационарного объекта, но не является основанием для эксплуатации. </w:t>
      </w:r>
    </w:p>
    <w:p w:rsidR="00BE0EE4" w:rsidRDefault="00BE0EE4" w:rsidP="005C7775">
      <w:pPr>
        <w:pStyle w:val="Default"/>
        <w:jc w:val="both"/>
        <w:rPr>
          <w:sz w:val="28"/>
          <w:szCs w:val="28"/>
        </w:rPr>
      </w:pPr>
      <w:r>
        <w:rPr>
          <w:sz w:val="28"/>
          <w:szCs w:val="28"/>
        </w:rPr>
        <w:t xml:space="preserve">3.2. Оплата за размещение Объекта производится путем перечисления на соответствующий счет денежных средств за 10 дней до наступления периода, в котором предполагается эксплуатация объекта. </w:t>
      </w:r>
    </w:p>
    <w:p w:rsidR="00BE0EE4" w:rsidRDefault="00BE0EE4" w:rsidP="005C7775">
      <w:pPr>
        <w:pStyle w:val="Default"/>
        <w:jc w:val="both"/>
        <w:rPr>
          <w:sz w:val="28"/>
          <w:szCs w:val="28"/>
        </w:rPr>
      </w:pPr>
    </w:p>
    <w:p w:rsidR="00BE0EE4" w:rsidRDefault="00BE0EE4" w:rsidP="005C7775">
      <w:pPr>
        <w:pStyle w:val="Default"/>
        <w:jc w:val="both"/>
        <w:rPr>
          <w:sz w:val="28"/>
          <w:szCs w:val="28"/>
        </w:rPr>
      </w:pPr>
      <w:r>
        <w:rPr>
          <w:sz w:val="28"/>
          <w:szCs w:val="28"/>
        </w:rPr>
        <w:t>3.3</w:t>
      </w:r>
      <w:proofErr w:type="gramStart"/>
      <w:r>
        <w:rPr>
          <w:sz w:val="28"/>
          <w:szCs w:val="28"/>
        </w:rPr>
        <w:t xml:space="preserve"> Е</w:t>
      </w:r>
      <w:proofErr w:type="gramEnd"/>
      <w:r>
        <w:rPr>
          <w:sz w:val="28"/>
          <w:szCs w:val="28"/>
        </w:rPr>
        <w:t xml:space="preserve">сли владелец нестационарного объекта намерен прекратить эксплуатацию объекта на срок более 30 календарных дней, то он обязан до наступления срока проинформировать </w:t>
      </w:r>
      <w:r w:rsidR="005C7775">
        <w:rPr>
          <w:sz w:val="28"/>
          <w:szCs w:val="28"/>
        </w:rPr>
        <w:t>администрацию</w:t>
      </w:r>
      <w:r>
        <w:rPr>
          <w:sz w:val="28"/>
          <w:szCs w:val="28"/>
        </w:rPr>
        <w:t xml:space="preserve">, демонтировать объект и освободить земельный участок. </w:t>
      </w:r>
    </w:p>
    <w:p w:rsidR="00BE0EE4" w:rsidRDefault="00BE0EE4" w:rsidP="005C7775">
      <w:pPr>
        <w:pStyle w:val="Default"/>
        <w:spacing w:after="38"/>
        <w:jc w:val="both"/>
        <w:rPr>
          <w:sz w:val="28"/>
          <w:szCs w:val="28"/>
        </w:rPr>
      </w:pPr>
      <w:r>
        <w:rPr>
          <w:sz w:val="28"/>
          <w:szCs w:val="28"/>
        </w:rPr>
        <w:t>3.4. Размер платы на размещение Объекта в течени</w:t>
      </w:r>
      <w:proofErr w:type="gramStart"/>
      <w:r>
        <w:rPr>
          <w:sz w:val="28"/>
          <w:szCs w:val="28"/>
        </w:rPr>
        <w:t>и</w:t>
      </w:r>
      <w:proofErr w:type="gramEnd"/>
      <w:r>
        <w:rPr>
          <w:sz w:val="28"/>
          <w:szCs w:val="28"/>
        </w:rPr>
        <w:t xml:space="preserve"> срока действия Свидетельства не может быть изменен в одностороннем порядке. </w:t>
      </w:r>
    </w:p>
    <w:p w:rsidR="00BE0EE4" w:rsidRDefault="00BE0EE4" w:rsidP="005C7775">
      <w:pPr>
        <w:pStyle w:val="Default"/>
        <w:jc w:val="both"/>
        <w:rPr>
          <w:sz w:val="28"/>
          <w:szCs w:val="28"/>
        </w:rPr>
      </w:pPr>
      <w:r>
        <w:rPr>
          <w:sz w:val="28"/>
          <w:szCs w:val="28"/>
        </w:rPr>
        <w:t xml:space="preserve">3.5. Ответственность владельца в случае его отказа или уклонения от внесения платы за размещение объекта в установленные сроки предусматривается в соответствии с условиями Положения и настоящего Договора. </w:t>
      </w:r>
    </w:p>
    <w:p w:rsidR="00BE0EE4" w:rsidRDefault="00BE0EE4" w:rsidP="00917B59">
      <w:pPr>
        <w:pStyle w:val="Default"/>
        <w:jc w:val="center"/>
        <w:rPr>
          <w:sz w:val="28"/>
          <w:szCs w:val="28"/>
        </w:rPr>
      </w:pPr>
      <w:r>
        <w:rPr>
          <w:sz w:val="28"/>
          <w:szCs w:val="28"/>
        </w:rPr>
        <w:t>4. Ответственность Сторон</w:t>
      </w:r>
    </w:p>
    <w:p w:rsidR="00BE0EE4" w:rsidRDefault="00BE0EE4" w:rsidP="005C7775">
      <w:pPr>
        <w:pStyle w:val="Default"/>
        <w:spacing w:after="38"/>
        <w:jc w:val="both"/>
        <w:rPr>
          <w:sz w:val="28"/>
          <w:szCs w:val="28"/>
        </w:rPr>
      </w:pPr>
      <w:r>
        <w:rPr>
          <w:sz w:val="28"/>
          <w:szCs w:val="28"/>
        </w:rPr>
        <w:t xml:space="preserve">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w:t>
      </w:r>
    </w:p>
    <w:p w:rsidR="00BE0EE4" w:rsidRDefault="00BE0EE4" w:rsidP="005C7775">
      <w:pPr>
        <w:pStyle w:val="Default"/>
        <w:spacing w:after="38"/>
        <w:jc w:val="both"/>
        <w:rPr>
          <w:sz w:val="28"/>
          <w:szCs w:val="28"/>
        </w:rPr>
      </w:pPr>
      <w:r>
        <w:rPr>
          <w:sz w:val="28"/>
          <w:szCs w:val="28"/>
        </w:rPr>
        <w:t xml:space="preserve">4.2. За нарушение сроков внесения платы по договору Заявитель/Победитель торгов уплачивает другой стороне пени из расчета 0,1% от размера невнесенной суммы за каждый календарный день просрочки. </w:t>
      </w:r>
    </w:p>
    <w:p w:rsidR="00BE0EE4" w:rsidRDefault="00BE0EE4" w:rsidP="005C7775">
      <w:pPr>
        <w:pStyle w:val="Default"/>
        <w:jc w:val="both"/>
        <w:rPr>
          <w:sz w:val="28"/>
          <w:szCs w:val="28"/>
        </w:rPr>
      </w:pPr>
      <w:r>
        <w:rPr>
          <w:sz w:val="28"/>
          <w:szCs w:val="28"/>
        </w:rPr>
        <w:lastRenderedPageBreak/>
        <w:t xml:space="preserve">4.3. Стороны освобождаются </w:t>
      </w:r>
      <w:proofErr w:type="gramStart"/>
      <w:r>
        <w:rPr>
          <w:sz w:val="28"/>
          <w:szCs w:val="28"/>
        </w:rPr>
        <w:t>от обязательств по договору в случае наступления форс-мажорных обстоятельств в соответствии с действующим законодательством</w:t>
      </w:r>
      <w:proofErr w:type="gramEnd"/>
      <w:r>
        <w:rPr>
          <w:sz w:val="28"/>
          <w:szCs w:val="28"/>
        </w:rPr>
        <w:t xml:space="preserve"> Российской Федерации. </w:t>
      </w:r>
    </w:p>
    <w:p w:rsidR="00BE0EE4" w:rsidRDefault="00BE0EE4" w:rsidP="005C7775">
      <w:pPr>
        <w:pStyle w:val="Default"/>
        <w:jc w:val="both"/>
        <w:rPr>
          <w:sz w:val="28"/>
          <w:szCs w:val="28"/>
        </w:rPr>
      </w:pPr>
    </w:p>
    <w:p w:rsidR="00BE0EE4" w:rsidRDefault="00BE0EE4" w:rsidP="005C7775">
      <w:pPr>
        <w:pStyle w:val="Default"/>
        <w:jc w:val="both"/>
        <w:rPr>
          <w:sz w:val="28"/>
          <w:szCs w:val="28"/>
        </w:rPr>
      </w:pPr>
      <w:r>
        <w:rPr>
          <w:sz w:val="28"/>
          <w:szCs w:val="28"/>
        </w:rPr>
        <w:t xml:space="preserve">4.4. Право размещения нестационарного объекта, предоставленное Заявителю/Победителю торгов по настоящему договору, может быть передано по согласованию с </w:t>
      </w:r>
      <w:r w:rsidR="0078573D">
        <w:rPr>
          <w:sz w:val="28"/>
          <w:szCs w:val="28"/>
        </w:rPr>
        <w:t>администрацией</w:t>
      </w:r>
      <w:r>
        <w:rPr>
          <w:sz w:val="28"/>
          <w:szCs w:val="28"/>
        </w:rPr>
        <w:t xml:space="preserve"> третьим лицам. </w:t>
      </w:r>
    </w:p>
    <w:p w:rsidR="00BE0EE4" w:rsidRDefault="00BE0EE4" w:rsidP="0078573D">
      <w:pPr>
        <w:pStyle w:val="Default"/>
        <w:jc w:val="center"/>
        <w:rPr>
          <w:sz w:val="28"/>
          <w:szCs w:val="28"/>
        </w:rPr>
      </w:pPr>
      <w:r>
        <w:rPr>
          <w:sz w:val="28"/>
          <w:szCs w:val="28"/>
        </w:rPr>
        <w:t>5. Расторжение договора</w:t>
      </w:r>
    </w:p>
    <w:p w:rsidR="00BE0EE4" w:rsidRDefault="00BE0EE4" w:rsidP="005C7775">
      <w:pPr>
        <w:pStyle w:val="Default"/>
        <w:spacing w:after="36"/>
        <w:jc w:val="both"/>
        <w:rPr>
          <w:sz w:val="28"/>
          <w:szCs w:val="28"/>
        </w:rPr>
      </w:pPr>
      <w:r>
        <w:rPr>
          <w:sz w:val="28"/>
          <w:szCs w:val="28"/>
        </w:rPr>
        <w:t xml:space="preserve">5.1. </w:t>
      </w:r>
      <w:proofErr w:type="gramStart"/>
      <w:r>
        <w:rPr>
          <w:sz w:val="28"/>
          <w:szCs w:val="28"/>
        </w:rPr>
        <w:t>Договор</w:t>
      </w:r>
      <w:proofErr w:type="gramEnd"/>
      <w:r>
        <w:rPr>
          <w:sz w:val="28"/>
          <w:szCs w:val="28"/>
        </w:rPr>
        <w:t xml:space="preserve"> может быть расторгнут по соглашению Сторон или в одностороннем порядке по основаниям, предусмотренным Положением, настоящим Договором или действующим законодательством. </w:t>
      </w:r>
    </w:p>
    <w:p w:rsidR="00BE0EE4" w:rsidRDefault="00BE0EE4" w:rsidP="005C7775">
      <w:pPr>
        <w:pStyle w:val="Default"/>
        <w:jc w:val="both"/>
        <w:rPr>
          <w:sz w:val="28"/>
          <w:szCs w:val="28"/>
        </w:rPr>
      </w:pPr>
      <w:r>
        <w:rPr>
          <w:sz w:val="28"/>
          <w:szCs w:val="28"/>
        </w:rPr>
        <w:t xml:space="preserve">5.2. Действие Договора прекращается досрочно в одностороннем порядке в следующих случаях: </w:t>
      </w:r>
    </w:p>
    <w:p w:rsidR="00BE0EE4" w:rsidRDefault="00BE0EE4" w:rsidP="005C7775">
      <w:pPr>
        <w:pStyle w:val="Default"/>
        <w:jc w:val="both"/>
        <w:rPr>
          <w:sz w:val="28"/>
          <w:szCs w:val="28"/>
        </w:rPr>
      </w:pPr>
    </w:p>
    <w:p w:rsidR="00BE0EE4" w:rsidRDefault="00BE0EE4" w:rsidP="0078573D">
      <w:pPr>
        <w:pStyle w:val="Default"/>
        <w:jc w:val="both"/>
        <w:rPr>
          <w:sz w:val="28"/>
          <w:szCs w:val="28"/>
        </w:rPr>
      </w:pPr>
      <w:r>
        <w:rPr>
          <w:sz w:val="28"/>
          <w:szCs w:val="28"/>
        </w:rPr>
        <w:t xml:space="preserve">а) подача субъектом торговли соответствующего заявления; </w:t>
      </w:r>
    </w:p>
    <w:p w:rsidR="00BE0EE4" w:rsidRDefault="00BE0EE4" w:rsidP="0078573D">
      <w:pPr>
        <w:pStyle w:val="Default"/>
        <w:jc w:val="both"/>
        <w:rPr>
          <w:sz w:val="28"/>
          <w:szCs w:val="28"/>
        </w:rPr>
      </w:pPr>
      <w:r>
        <w:rPr>
          <w:sz w:val="28"/>
          <w:szCs w:val="28"/>
        </w:rPr>
        <w:t xml:space="preserve">б) прекращение субъектом торговли в установленном законом порядке своей деятельности; </w:t>
      </w:r>
    </w:p>
    <w:p w:rsidR="00BE0EE4" w:rsidRDefault="00BE0EE4" w:rsidP="0078573D">
      <w:pPr>
        <w:pStyle w:val="Default"/>
        <w:jc w:val="both"/>
        <w:rPr>
          <w:sz w:val="28"/>
          <w:szCs w:val="28"/>
        </w:rPr>
      </w:pPr>
      <w:r>
        <w:rPr>
          <w:sz w:val="28"/>
          <w:szCs w:val="28"/>
        </w:rPr>
        <w:t xml:space="preserve">в) наличие более двух фактов реализации групп товаров, не предусмотренных Договором или Свидетельством, что подтверждено соответствующими актами проверок; </w:t>
      </w:r>
    </w:p>
    <w:p w:rsidR="00BE0EE4" w:rsidRDefault="00BE0EE4" w:rsidP="0078573D">
      <w:pPr>
        <w:pStyle w:val="Default"/>
        <w:jc w:val="both"/>
        <w:rPr>
          <w:sz w:val="28"/>
          <w:szCs w:val="28"/>
        </w:rPr>
      </w:pPr>
      <w:r>
        <w:rPr>
          <w:sz w:val="28"/>
          <w:szCs w:val="28"/>
        </w:rPr>
        <w:t>г) неоднократное (два и более раза) неисполнение владельцем нестационарного объекта требований настоящего Положения, условий Договора и (или) Свидетельства;</w:t>
      </w:r>
    </w:p>
    <w:p w:rsidR="00BE0EE4" w:rsidRDefault="00BE0EE4" w:rsidP="0078573D">
      <w:pPr>
        <w:pStyle w:val="Default"/>
        <w:jc w:val="both"/>
        <w:rPr>
          <w:sz w:val="28"/>
          <w:szCs w:val="28"/>
        </w:rPr>
      </w:pPr>
      <w:proofErr w:type="spellStart"/>
      <w:r>
        <w:rPr>
          <w:sz w:val="28"/>
          <w:szCs w:val="28"/>
        </w:rPr>
        <w:t>д</w:t>
      </w:r>
      <w:proofErr w:type="spellEnd"/>
      <w:r>
        <w:rPr>
          <w:sz w:val="28"/>
          <w:szCs w:val="28"/>
        </w:rPr>
        <w:t xml:space="preserve">) переоборудование (реконструкция) или выявление несоответствия нестационарного объекта проекту (изменение внешнего вида, размеров, площади нестационарного объекта в ходе его эксплуатации, возведение пристроек, надстройка дополнительных антресолей и этажей); </w:t>
      </w:r>
    </w:p>
    <w:p w:rsidR="00BE0EE4" w:rsidRDefault="00BE0EE4" w:rsidP="0078573D">
      <w:pPr>
        <w:pStyle w:val="Default"/>
        <w:jc w:val="both"/>
        <w:rPr>
          <w:sz w:val="28"/>
          <w:szCs w:val="28"/>
        </w:rPr>
      </w:pPr>
      <w:r>
        <w:rPr>
          <w:sz w:val="28"/>
          <w:szCs w:val="28"/>
        </w:rPr>
        <w:t xml:space="preserve">е) невнесение субъектом торговли платы за размещение в соответствии с условиями Договора и (или) Свидетельства; </w:t>
      </w:r>
    </w:p>
    <w:p w:rsidR="00BE0EE4" w:rsidRDefault="00BE0EE4" w:rsidP="0078573D">
      <w:pPr>
        <w:pStyle w:val="Default"/>
        <w:jc w:val="both"/>
        <w:rPr>
          <w:sz w:val="28"/>
          <w:szCs w:val="28"/>
        </w:rPr>
      </w:pPr>
      <w:r>
        <w:rPr>
          <w:sz w:val="28"/>
          <w:szCs w:val="28"/>
        </w:rPr>
        <w:t xml:space="preserve">ж) принятие органом местного самоуправления следующих решений: </w:t>
      </w:r>
    </w:p>
    <w:p w:rsidR="00BE0EE4" w:rsidRDefault="00BE0EE4" w:rsidP="0078573D">
      <w:pPr>
        <w:pStyle w:val="Default"/>
        <w:jc w:val="both"/>
        <w:rPr>
          <w:sz w:val="28"/>
          <w:szCs w:val="28"/>
        </w:rPr>
      </w:pPr>
      <w:r>
        <w:rPr>
          <w:sz w:val="28"/>
          <w:szCs w:val="28"/>
        </w:rPr>
        <w:t xml:space="preserve">- 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 </w:t>
      </w:r>
    </w:p>
    <w:p w:rsidR="00BE0EE4" w:rsidRDefault="00BE0EE4" w:rsidP="0078573D">
      <w:pPr>
        <w:pStyle w:val="Default"/>
        <w:jc w:val="both"/>
        <w:rPr>
          <w:sz w:val="28"/>
          <w:szCs w:val="28"/>
        </w:rPr>
      </w:pPr>
      <w:r>
        <w:rPr>
          <w:sz w:val="28"/>
          <w:szCs w:val="28"/>
        </w:rPr>
        <w:t xml:space="preserve">- 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 </w:t>
      </w:r>
    </w:p>
    <w:p w:rsidR="00BE0EE4" w:rsidRDefault="00BE0EE4" w:rsidP="0078573D">
      <w:pPr>
        <w:pStyle w:val="Default"/>
        <w:jc w:val="both"/>
        <w:rPr>
          <w:sz w:val="28"/>
          <w:szCs w:val="28"/>
        </w:rPr>
      </w:pPr>
      <w:r>
        <w:rPr>
          <w:sz w:val="28"/>
          <w:szCs w:val="28"/>
        </w:rPr>
        <w:t xml:space="preserve">- о размещении объектов капитального строительства регионального и муниципального значения; </w:t>
      </w:r>
    </w:p>
    <w:p w:rsidR="00BE0EE4" w:rsidRDefault="00BE0EE4" w:rsidP="0078573D">
      <w:pPr>
        <w:pStyle w:val="Default"/>
        <w:jc w:val="both"/>
        <w:rPr>
          <w:sz w:val="28"/>
          <w:szCs w:val="28"/>
        </w:rPr>
      </w:pPr>
      <w:proofErr w:type="spellStart"/>
      <w:r>
        <w:rPr>
          <w:sz w:val="28"/>
          <w:szCs w:val="28"/>
        </w:rPr>
        <w:t>з</w:t>
      </w:r>
      <w:proofErr w:type="spellEnd"/>
      <w:r>
        <w:rPr>
          <w:sz w:val="28"/>
          <w:szCs w:val="28"/>
        </w:rPr>
        <w:t xml:space="preserve">) установка без разрешения холодильного и иного сопутствующего оборудования за пределами нестационарного объекта; </w:t>
      </w:r>
    </w:p>
    <w:p w:rsidR="00BE0EE4" w:rsidRDefault="00BE0EE4" w:rsidP="0078573D">
      <w:pPr>
        <w:pStyle w:val="Default"/>
        <w:jc w:val="both"/>
        <w:rPr>
          <w:sz w:val="28"/>
          <w:szCs w:val="28"/>
        </w:rPr>
      </w:pPr>
      <w:r>
        <w:rPr>
          <w:sz w:val="28"/>
          <w:szCs w:val="28"/>
        </w:rPr>
        <w:t xml:space="preserve">и) иные предусмотренные действующим законодательством случаи. </w:t>
      </w:r>
    </w:p>
    <w:p w:rsidR="00BE0EE4" w:rsidRDefault="00BE0EE4" w:rsidP="0078573D">
      <w:pPr>
        <w:pStyle w:val="Default"/>
        <w:spacing w:after="36"/>
        <w:jc w:val="both"/>
        <w:rPr>
          <w:sz w:val="28"/>
          <w:szCs w:val="28"/>
        </w:rPr>
      </w:pPr>
      <w:r>
        <w:rPr>
          <w:sz w:val="28"/>
          <w:szCs w:val="28"/>
        </w:rPr>
        <w:t xml:space="preserve">5.3. В случае досрочного прекращения или окончания срока действия Договора на размещение нестационарный объект подлежит демонтажу субъектом торговли своими силами и средствами в течение 10 дней со дня </w:t>
      </w:r>
      <w:r>
        <w:rPr>
          <w:sz w:val="28"/>
          <w:szCs w:val="28"/>
        </w:rPr>
        <w:lastRenderedPageBreak/>
        <w:t xml:space="preserve">окончания срока действия или получения им уведомления о расторжении Договора или публикации соответствующего извещения в средствах массовой информации. </w:t>
      </w:r>
    </w:p>
    <w:p w:rsidR="00BE0EE4" w:rsidRDefault="00BE0EE4" w:rsidP="0078573D">
      <w:pPr>
        <w:pStyle w:val="Default"/>
        <w:spacing w:after="36"/>
        <w:jc w:val="both"/>
        <w:rPr>
          <w:sz w:val="28"/>
          <w:szCs w:val="28"/>
        </w:rPr>
      </w:pPr>
      <w:r>
        <w:rPr>
          <w:sz w:val="28"/>
          <w:szCs w:val="28"/>
        </w:rPr>
        <w:t xml:space="preserve">5.4. В случае досрочного прекращения действия Договора по основаниям, предусмотренным подпунктом "ж" пункта 5.2 настоящего Положения, нестационарные объекты по согласованию с </w:t>
      </w:r>
      <w:r w:rsidR="00C83A14">
        <w:rPr>
          <w:sz w:val="28"/>
          <w:szCs w:val="28"/>
        </w:rPr>
        <w:t>администрацией</w:t>
      </w:r>
      <w:r>
        <w:rPr>
          <w:sz w:val="28"/>
          <w:szCs w:val="28"/>
        </w:rPr>
        <w:t xml:space="preserve"> могут быть перенесены на другие свободные места, а Договор заключен без проведения торгов. </w:t>
      </w:r>
    </w:p>
    <w:p w:rsidR="00BE0EE4" w:rsidRDefault="00BE0EE4" w:rsidP="0078573D">
      <w:pPr>
        <w:pStyle w:val="Default"/>
        <w:jc w:val="both"/>
        <w:rPr>
          <w:sz w:val="28"/>
          <w:szCs w:val="28"/>
        </w:rPr>
      </w:pPr>
      <w:r>
        <w:rPr>
          <w:sz w:val="28"/>
          <w:szCs w:val="28"/>
        </w:rPr>
        <w:t xml:space="preserve">5.5. В случае неисполнения в добровольном порядке субъектом торговли обязанности по демонтажу нестационарного объекта по истечении срока действия Договора или при досрочном прекращении Договора, а также в случае самовольного размещения нестационарного объекта без разрешительной документации осуществляется его принудительный демонтаж за счет субъекта торговли. </w:t>
      </w:r>
    </w:p>
    <w:p w:rsidR="00BE0EE4" w:rsidRDefault="00BE0EE4" w:rsidP="0078573D">
      <w:pPr>
        <w:pStyle w:val="Default"/>
        <w:jc w:val="both"/>
        <w:rPr>
          <w:sz w:val="28"/>
          <w:szCs w:val="28"/>
        </w:rPr>
      </w:pPr>
      <w:r>
        <w:rPr>
          <w:sz w:val="28"/>
          <w:szCs w:val="28"/>
        </w:rPr>
        <w:t xml:space="preserve">6. Демонтаж нестационарных объектов </w:t>
      </w:r>
    </w:p>
    <w:p w:rsidR="00BE0EE4" w:rsidRDefault="00BE0EE4" w:rsidP="0078573D">
      <w:pPr>
        <w:pStyle w:val="Default"/>
        <w:jc w:val="both"/>
        <w:rPr>
          <w:sz w:val="28"/>
          <w:szCs w:val="28"/>
        </w:rPr>
      </w:pPr>
      <w:r>
        <w:rPr>
          <w:sz w:val="28"/>
          <w:szCs w:val="28"/>
        </w:rPr>
        <w:t xml:space="preserve">6.1 . Нестационарные объекты потребительского рынка подлежат демонтажу по следующим основаниям: </w:t>
      </w:r>
    </w:p>
    <w:p w:rsidR="00BE0EE4" w:rsidRDefault="00BE0EE4" w:rsidP="0078573D">
      <w:pPr>
        <w:pStyle w:val="Default"/>
        <w:spacing w:after="36"/>
        <w:jc w:val="both"/>
        <w:rPr>
          <w:sz w:val="28"/>
          <w:szCs w:val="28"/>
        </w:rPr>
      </w:pPr>
      <w:r>
        <w:rPr>
          <w:sz w:val="28"/>
          <w:szCs w:val="28"/>
        </w:rPr>
        <w:t xml:space="preserve">1) установка или эксплуатация нестационарного объекта в нарушение требований настоящего Положения и (или) Договора на размещение, в том числе несанкционированное (самовольное) размещение или эксплуатация. </w:t>
      </w:r>
    </w:p>
    <w:p w:rsidR="00BE0EE4" w:rsidRDefault="00BE0EE4" w:rsidP="0078573D">
      <w:pPr>
        <w:pStyle w:val="Default"/>
        <w:spacing w:after="36"/>
        <w:jc w:val="both"/>
        <w:rPr>
          <w:sz w:val="28"/>
          <w:szCs w:val="28"/>
        </w:rPr>
      </w:pPr>
      <w:r>
        <w:rPr>
          <w:sz w:val="28"/>
          <w:szCs w:val="28"/>
        </w:rPr>
        <w:t xml:space="preserve">2) истечение срока действия или досрочное расторжение Договора или аннулирования Свидетельства. </w:t>
      </w:r>
    </w:p>
    <w:p w:rsidR="00BE0EE4" w:rsidRDefault="00BE0EE4" w:rsidP="0078573D">
      <w:pPr>
        <w:pStyle w:val="Default"/>
        <w:jc w:val="both"/>
        <w:rPr>
          <w:sz w:val="28"/>
          <w:szCs w:val="28"/>
        </w:rPr>
      </w:pPr>
      <w:r>
        <w:rPr>
          <w:sz w:val="28"/>
          <w:szCs w:val="28"/>
        </w:rPr>
        <w:t xml:space="preserve">3) неисполнение владельцем нестационарного объекта предписаний </w:t>
      </w:r>
      <w:r w:rsidR="00C83A14">
        <w:rPr>
          <w:sz w:val="28"/>
          <w:szCs w:val="28"/>
        </w:rPr>
        <w:t>администрации</w:t>
      </w:r>
      <w:r>
        <w:rPr>
          <w:sz w:val="28"/>
          <w:szCs w:val="28"/>
        </w:rPr>
        <w:t xml:space="preserve"> или других уполномоченных органов об устранении нарушений, предусматривающих демонтаж нестационарного объекта и освобождение занимаемого им места. </w:t>
      </w:r>
    </w:p>
    <w:p w:rsidR="00BE0EE4" w:rsidRDefault="00BE0EE4" w:rsidP="0078573D">
      <w:pPr>
        <w:pStyle w:val="Default"/>
        <w:jc w:val="both"/>
        <w:rPr>
          <w:sz w:val="28"/>
          <w:szCs w:val="28"/>
        </w:rPr>
      </w:pPr>
      <w:r>
        <w:rPr>
          <w:sz w:val="28"/>
          <w:szCs w:val="28"/>
        </w:rPr>
        <w:t xml:space="preserve">6.2. проведение подготовительных мероприятий и организация принудительного демонтажа нестационарных объектов потребительского рынка на территории </w:t>
      </w:r>
      <w:r w:rsidR="00C83A14">
        <w:rPr>
          <w:sz w:val="28"/>
          <w:szCs w:val="28"/>
        </w:rPr>
        <w:t>МР «Ахтынский район»</w:t>
      </w:r>
      <w:r>
        <w:rPr>
          <w:sz w:val="28"/>
          <w:szCs w:val="28"/>
        </w:rPr>
        <w:t xml:space="preserve"> осуществляется в соответствии с действующими нормативными правовыми актами. </w:t>
      </w:r>
    </w:p>
    <w:p w:rsidR="00BE0EE4" w:rsidRDefault="00C83A14" w:rsidP="0078573D">
      <w:pPr>
        <w:pStyle w:val="Default"/>
        <w:jc w:val="both"/>
        <w:rPr>
          <w:sz w:val="28"/>
          <w:szCs w:val="28"/>
        </w:rPr>
      </w:pPr>
      <w:r>
        <w:rPr>
          <w:sz w:val="28"/>
          <w:szCs w:val="28"/>
        </w:rPr>
        <w:t>7. Прочие условия</w:t>
      </w:r>
    </w:p>
    <w:p w:rsidR="00BE0EE4" w:rsidRDefault="00BE0EE4" w:rsidP="0078573D">
      <w:pPr>
        <w:pStyle w:val="Default"/>
        <w:spacing w:after="36"/>
        <w:jc w:val="both"/>
        <w:rPr>
          <w:sz w:val="28"/>
          <w:szCs w:val="28"/>
        </w:rPr>
      </w:pPr>
      <w:r>
        <w:rPr>
          <w:sz w:val="28"/>
          <w:szCs w:val="28"/>
        </w:rPr>
        <w:t xml:space="preserve">7.1. Вопросы, не урегулированные настоящим договором, разрешаются в соответствии с действующим законодательством Российской Федерации. </w:t>
      </w:r>
    </w:p>
    <w:p w:rsidR="00BE0EE4" w:rsidRDefault="00BE0EE4" w:rsidP="0078573D">
      <w:pPr>
        <w:pStyle w:val="Default"/>
        <w:spacing w:after="36"/>
        <w:jc w:val="both"/>
        <w:rPr>
          <w:sz w:val="28"/>
          <w:szCs w:val="28"/>
        </w:rPr>
      </w:pPr>
      <w:r>
        <w:rPr>
          <w:sz w:val="28"/>
          <w:szCs w:val="28"/>
        </w:rPr>
        <w:t xml:space="preserve">7.2. Договор составлен в двух экземплярах, каждый из которых имеет одинаковую юридическую силу. </w:t>
      </w:r>
    </w:p>
    <w:p w:rsidR="00BE0EE4" w:rsidRDefault="00BE0EE4" w:rsidP="0078573D">
      <w:pPr>
        <w:pStyle w:val="Default"/>
        <w:spacing w:after="36"/>
        <w:jc w:val="both"/>
        <w:rPr>
          <w:sz w:val="28"/>
          <w:szCs w:val="28"/>
        </w:rPr>
      </w:pPr>
      <w:r>
        <w:rPr>
          <w:sz w:val="28"/>
          <w:szCs w:val="28"/>
        </w:rPr>
        <w:t xml:space="preserve">7.4. Все изменения к договору оформляются подписанными Сторонами дополнительными соглашениями, составленными в письменной форме, которые являются неотъемлемой частью договора. </w:t>
      </w:r>
    </w:p>
    <w:p w:rsidR="00BE0EE4" w:rsidRDefault="00BE0EE4" w:rsidP="0078573D">
      <w:pPr>
        <w:pStyle w:val="Default"/>
        <w:jc w:val="both"/>
        <w:rPr>
          <w:sz w:val="28"/>
          <w:szCs w:val="28"/>
        </w:rPr>
      </w:pPr>
    </w:p>
    <w:p w:rsidR="00BE0EE4" w:rsidRDefault="00BE0EE4" w:rsidP="0078573D">
      <w:pPr>
        <w:pStyle w:val="Default"/>
        <w:jc w:val="both"/>
        <w:rPr>
          <w:sz w:val="28"/>
          <w:szCs w:val="28"/>
        </w:rPr>
      </w:pPr>
      <w:r>
        <w:rPr>
          <w:sz w:val="28"/>
          <w:szCs w:val="28"/>
        </w:rPr>
        <w:t>8. Реквизиты и подписи Сторон:</w:t>
      </w:r>
    </w:p>
    <w:p w:rsidR="00BE0EE4" w:rsidRDefault="00BE0EE4" w:rsidP="0078573D">
      <w:pPr>
        <w:pStyle w:val="Default"/>
        <w:jc w:val="both"/>
        <w:rPr>
          <w:sz w:val="28"/>
          <w:szCs w:val="28"/>
        </w:rPr>
      </w:pPr>
    </w:p>
    <w:p w:rsidR="00BE0EE4" w:rsidRDefault="00C83A14" w:rsidP="0078573D">
      <w:pPr>
        <w:pStyle w:val="Default"/>
        <w:jc w:val="both"/>
        <w:rPr>
          <w:sz w:val="28"/>
          <w:szCs w:val="28"/>
        </w:rPr>
      </w:pPr>
      <w:r>
        <w:rPr>
          <w:sz w:val="28"/>
          <w:szCs w:val="28"/>
        </w:rPr>
        <w:t>Администрация</w:t>
      </w:r>
      <w:r w:rsidR="00BE0EE4">
        <w:rPr>
          <w:sz w:val="28"/>
          <w:szCs w:val="28"/>
        </w:rPr>
        <w:t xml:space="preserve">:             </w:t>
      </w:r>
      <w:r>
        <w:rPr>
          <w:sz w:val="28"/>
          <w:szCs w:val="28"/>
        </w:rPr>
        <w:t xml:space="preserve">                             </w:t>
      </w:r>
      <w:r w:rsidR="00BE0EE4">
        <w:rPr>
          <w:sz w:val="28"/>
          <w:szCs w:val="28"/>
        </w:rPr>
        <w:t xml:space="preserve">           Заявитель/Победитель торгов:</w:t>
      </w:r>
    </w:p>
    <w:p w:rsidR="00E73165" w:rsidRDefault="00E73165" w:rsidP="00930DAA">
      <w:pPr>
        <w:jc w:val="both"/>
        <w:rPr>
          <w:sz w:val="28"/>
          <w:szCs w:val="28"/>
        </w:rPr>
      </w:pPr>
    </w:p>
    <w:p w:rsidR="00080D0F" w:rsidRDefault="00080D0F" w:rsidP="00C83A14">
      <w:pPr>
        <w:pStyle w:val="Default"/>
        <w:jc w:val="right"/>
        <w:rPr>
          <w:sz w:val="28"/>
          <w:szCs w:val="28"/>
        </w:rPr>
      </w:pPr>
      <w:r>
        <w:rPr>
          <w:sz w:val="28"/>
          <w:szCs w:val="28"/>
        </w:rPr>
        <w:lastRenderedPageBreak/>
        <w:t xml:space="preserve">Приложение № 2 </w:t>
      </w:r>
    </w:p>
    <w:p w:rsidR="00C83A14" w:rsidRDefault="00C83A14" w:rsidP="00C83A14">
      <w:pPr>
        <w:pStyle w:val="Default"/>
        <w:jc w:val="right"/>
        <w:rPr>
          <w:sz w:val="28"/>
          <w:szCs w:val="28"/>
        </w:rPr>
      </w:pPr>
    </w:p>
    <w:p w:rsidR="00C83A14" w:rsidRDefault="00080D0F" w:rsidP="00C83A14">
      <w:pPr>
        <w:pStyle w:val="Default"/>
        <w:ind w:firstLine="4536"/>
        <w:jc w:val="center"/>
        <w:rPr>
          <w:sz w:val="28"/>
          <w:szCs w:val="28"/>
        </w:rPr>
      </w:pPr>
      <w:r>
        <w:rPr>
          <w:sz w:val="28"/>
          <w:szCs w:val="28"/>
        </w:rPr>
        <w:t>к Положению о порядке размещения</w:t>
      </w:r>
    </w:p>
    <w:p w:rsidR="00C83A14" w:rsidRDefault="00080D0F" w:rsidP="00C83A14">
      <w:pPr>
        <w:pStyle w:val="Default"/>
        <w:ind w:firstLine="4536"/>
        <w:jc w:val="center"/>
        <w:rPr>
          <w:sz w:val="28"/>
          <w:szCs w:val="28"/>
        </w:rPr>
      </w:pPr>
      <w:r>
        <w:rPr>
          <w:sz w:val="28"/>
          <w:szCs w:val="28"/>
        </w:rPr>
        <w:t>нестационарных объектов</w:t>
      </w:r>
    </w:p>
    <w:p w:rsidR="00C83A14" w:rsidRDefault="00080D0F" w:rsidP="00C83A14">
      <w:pPr>
        <w:pStyle w:val="Default"/>
        <w:ind w:firstLine="4536"/>
        <w:jc w:val="center"/>
        <w:rPr>
          <w:sz w:val="28"/>
          <w:szCs w:val="28"/>
        </w:rPr>
      </w:pPr>
      <w:r>
        <w:rPr>
          <w:sz w:val="28"/>
          <w:szCs w:val="28"/>
        </w:rPr>
        <w:t>потребительского рынка на территории</w:t>
      </w:r>
    </w:p>
    <w:p w:rsidR="00080D0F" w:rsidRDefault="00C83A14" w:rsidP="00C83A14">
      <w:pPr>
        <w:pStyle w:val="Default"/>
        <w:ind w:firstLine="4536"/>
        <w:jc w:val="center"/>
        <w:rPr>
          <w:sz w:val="28"/>
          <w:szCs w:val="28"/>
        </w:rPr>
      </w:pPr>
      <w:r>
        <w:rPr>
          <w:sz w:val="28"/>
          <w:szCs w:val="28"/>
        </w:rPr>
        <w:t>МР «Ахтынский район»</w:t>
      </w:r>
    </w:p>
    <w:p w:rsidR="00C83A14" w:rsidRDefault="00C83A14" w:rsidP="00C83A14">
      <w:pPr>
        <w:pStyle w:val="Default"/>
        <w:ind w:firstLine="4536"/>
        <w:jc w:val="center"/>
        <w:rPr>
          <w:sz w:val="28"/>
          <w:szCs w:val="28"/>
        </w:rPr>
      </w:pPr>
    </w:p>
    <w:p w:rsidR="00080D0F" w:rsidRDefault="00080D0F" w:rsidP="00C83A14">
      <w:pPr>
        <w:pStyle w:val="Default"/>
        <w:jc w:val="center"/>
        <w:rPr>
          <w:b/>
          <w:bCs/>
          <w:sz w:val="28"/>
          <w:szCs w:val="28"/>
        </w:rPr>
      </w:pPr>
      <w:r>
        <w:rPr>
          <w:b/>
          <w:bCs/>
          <w:sz w:val="28"/>
          <w:szCs w:val="28"/>
        </w:rPr>
        <w:t>СВИДЕТЕЛЬСТВО №</w:t>
      </w:r>
    </w:p>
    <w:p w:rsidR="00C83A14" w:rsidRDefault="00C83A14" w:rsidP="00C83A14">
      <w:pPr>
        <w:pStyle w:val="Default"/>
        <w:jc w:val="center"/>
        <w:rPr>
          <w:sz w:val="28"/>
          <w:szCs w:val="28"/>
        </w:rPr>
      </w:pPr>
    </w:p>
    <w:p w:rsidR="00080D0F" w:rsidRDefault="00080D0F" w:rsidP="00080D0F">
      <w:pPr>
        <w:pStyle w:val="Default"/>
        <w:rPr>
          <w:sz w:val="28"/>
          <w:szCs w:val="28"/>
        </w:rPr>
      </w:pPr>
      <w:r>
        <w:rPr>
          <w:sz w:val="28"/>
          <w:szCs w:val="28"/>
        </w:rPr>
        <w:t xml:space="preserve">Дата __________ </w:t>
      </w:r>
    </w:p>
    <w:p w:rsidR="00080D0F" w:rsidRDefault="00080D0F" w:rsidP="00080D0F">
      <w:pPr>
        <w:pStyle w:val="Default"/>
        <w:jc w:val="both"/>
        <w:rPr>
          <w:sz w:val="28"/>
          <w:szCs w:val="28"/>
        </w:rPr>
      </w:pPr>
      <w:r>
        <w:rPr>
          <w:sz w:val="28"/>
          <w:szCs w:val="28"/>
        </w:rPr>
        <w:t>На право размещения и функционирования нестационарного объекта потребительского рынка</w:t>
      </w:r>
    </w:p>
    <w:p w:rsidR="00080D0F" w:rsidRDefault="00080D0F" w:rsidP="00080D0F">
      <w:pPr>
        <w:pStyle w:val="Default"/>
        <w:jc w:val="both"/>
        <w:rPr>
          <w:sz w:val="28"/>
          <w:szCs w:val="28"/>
        </w:rPr>
      </w:pPr>
      <w:r>
        <w:rPr>
          <w:sz w:val="28"/>
          <w:szCs w:val="28"/>
        </w:rPr>
        <w:t>______________________________________________________________</w:t>
      </w:r>
      <w:r w:rsidR="00C83A14">
        <w:rPr>
          <w:sz w:val="28"/>
          <w:szCs w:val="28"/>
        </w:rPr>
        <w:t>___</w:t>
      </w:r>
    </w:p>
    <w:p w:rsidR="00080D0F" w:rsidRDefault="00080D0F" w:rsidP="00080D0F">
      <w:pPr>
        <w:pStyle w:val="Default"/>
        <w:jc w:val="both"/>
        <w:rPr>
          <w:sz w:val="28"/>
          <w:szCs w:val="28"/>
        </w:rPr>
      </w:pPr>
    </w:p>
    <w:p w:rsidR="00080D0F" w:rsidRDefault="00080D0F" w:rsidP="00080D0F">
      <w:pPr>
        <w:pStyle w:val="Default"/>
        <w:jc w:val="both"/>
        <w:rPr>
          <w:sz w:val="28"/>
          <w:szCs w:val="28"/>
        </w:rPr>
      </w:pPr>
      <w:r>
        <w:rPr>
          <w:sz w:val="28"/>
          <w:szCs w:val="28"/>
        </w:rPr>
        <w:t xml:space="preserve">Юридическое лицо </w:t>
      </w:r>
    </w:p>
    <w:p w:rsidR="00080D0F" w:rsidRDefault="00080D0F" w:rsidP="00080D0F">
      <w:pPr>
        <w:pStyle w:val="Default"/>
        <w:jc w:val="both"/>
        <w:rPr>
          <w:sz w:val="28"/>
          <w:szCs w:val="28"/>
        </w:rPr>
      </w:pPr>
      <w:r>
        <w:rPr>
          <w:sz w:val="28"/>
          <w:szCs w:val="28"/>
        </w:rPr>
        <w:t>/Предприниматель ______________________________________________</w:t>
      </w:r>
      <w:r w:rsidR="00C83A14">
        <w:rPr>
          <w:sz w:val="28"/>
          <w:szCs w:val="28"/>
        </w:rPr>
        <w:t>__</w:t>
      </w:r>
    </w:p>
    <w:p w:rsidR="00080D0F" w:rsidRDefault="00080D0F" w:rsidP="00080D0F">
      <w:pPr>
        <w:pStyle w:val="Default"/>
        <w:spacing w:line="276" w:lineRule="auto"/>
        <w:jc w:val="both"/>
        <w:rPr>
          <w:sz w:val="28"/>
          <w:szCs w:val="28"/>
        </w:rPr>
      </w:pPr>
      <w:r>
        <w:rPr>
          <w:sz w:val="28"/>
          <w:szCs w:val="28"/>
        </w:rPr>
        <w:t>Основание _____________________________________________________</w:t>
      </w:r>
      <w:r w:rsidR="00C83A14">
        <w:rPr>
          <w:sz w:val="28"/>
          <w:szCs w:val="28"/>
        </w:rPr>
        <w:t>__</w:t>
      </w:r>
    </w:p>
    <w:p w:rsidR="00080D0F" w:rsidRDefault="00080D0F" w:rsidP="00080D0F">
      <w:pPr>
        <w:pStyle w:val="Default"/>
        <w:spacing w:line="276" w:lineRule="auto"/>
        <w:jc w:val="both"/>
        <w:rPr>
          <w:sz w:val="28"/>
          <w:szCs w:val="28"/>
        </w:rPr>
      </w:pPr>
      <w:r>
        <w:rPr>
          <w:sz w:val="28"/>
          <w:szCs w:val="28"/>
        </w:rPr>
        <w:t xml:space="preserve">Адрес </w:t>
      </w:r>
    </w:p>
    <w:p w:rsidR="00080D0F" w:rsidRDefault="00080D0F" w:rsidP="00080D0F">
      <w:pPr>
        <w:pStyle w:val="Default"/>
        <w:spacing w:line="276" w:lineRule="auto"/>
        <w:jc w:val="both"/>
        <w:rPr>
          <w:sz w:val="28"/>
          <w:szCs w:val="28"/>
        </w:rPr>
      </w:pPr>
      <w:r>
        <w:rPr>
          <w:sz w:val="28"/>
          <w:szCs w:val="28"/>
        </w:rPr>
        <w:t>размещения ____________________</w:t>
      </w:r>
      <w:r w:rsidR="00C83A14">
        <w:rPr>
          <w:sz w:val="28"/>
          <w:szCs w:val="28"/>
        </w:rPr>
        <w:t>__________________________________</w:t>
      </w:r>
    </w:p>
    <w:p w:rsidR="00080D0F" w:rsidRDefault="00080D0F" w:rsidP="00080D0F">
      <w:pPr>
        <w:pStyle w:val="Default"/>
        <w:spacing w:line="276" w:lineRule="auto"/>
        <w:jc w:val="both"/>
        <w:rPr>
          <w:sz w:val="28"/>
          <w:szCs w:val="28"/>
        </w:rPr>
      </w:pPr>
      <w:r>
        <w:rPr>
          <w:sz w:val="28"/>
          <w:szCs w:val="28"/>
        </w:rPr>
        <w:t>Площадь земельного</w:t>
      </w:r>
      <w:r w:rsidR="00C83A14">
        <w:rPr>
          <w:sz w:val="28"/>
          <w:szCs w:val="28"/>
        </w:rPr>
        <w:t xml:space="preserve"> </w:t>
      </w:r>
      <w:r>
        <w:rPr>
          <w:sz w:val="28"/>
          <w:szCs w:val="28"/>
        </w:rPr>
        <w:t>участка ________________________</w:t>
      </w:r>
      <w:r w:rsidR="00C83A14">
        <w:rPr>
          <w:sz w:val="28"/>
          <w:szCs w:val="28"/>
        </w:rPr>
        <w:t>_______________</w:t>
      </w:r>
    </w:p>
    <w:p w:rsidR="00080D0F" w:rsidRDefault="00080D0F" w:rsidP="00080D0F">
      <w:pPr>
        <w:pStyle w:val="Default"/>
        <w:spacing w:line="276" w:lineRule="auto"/>
        <w:jc w:val="both"/>
        <w:rPr>
          <w:sz w:val="28"/>
          <w:szCs w:val="28"/>
        </w:rPr>
      </w:pPr>
      <w:r>
        <w:rPr>
          <w:sz w:val="28"/>
          <w:szCs w:val="28"/>
        </w:rPr>
        <w:t>Специализация _________________________________________________</w:t>
      </w:r>
      <w:r w:rsidR="00C83A14">
        <w:rPr>
          <w:sz w:val="28"/>
          <w:szCs w:val="28"/>
        </w:rPr>
        <w:t>__</w:t>
      </w:r>
    </w:p>
    <w:p w:rsidR="00080D0F" w:rsidRDefault="00080D0F" w:rsidP="00080D0F">
      <w:pPr>
        <w:pStyle w:val="Default"/>
        <w:spacing w:line="276" w:lineRule="auto"/>
        <w:jc w:val="both"/>
        <w:rPr>
          <w:sz w:val="28"/>
          <w:szCs w:val="28"/>
        </w:rPr>
      </w:pPr>
      <w:r>
        <w:rPr>
          <w:sz w:val="28"/>
          <w:szCs w:val="28"/>
        </w:rPr>
        <w:t>Режим работы __________________________________________________</w:t>
      </w:r>
      <w:r w:rsidR="00C83A14">
        <w:rPr>
          <w:sz w:val="28"/>
          <w:szCs w:val="28"/>
        </w:rPr>
        <w:t>__</w:t>
      </w:r>
    </w:p>
    <w:p w:rsidR="00080D0F" w:rsidRDefault="00080D0F" w:rsidP="00080D0F">
      <w:pPr>
        <w:pStyle w:val="Default"/>
        <w:spacing w:line="276" w:lineRule="auto"/>
        <w:jc w:val="both"/>
        <w:rPr>
          <w:sz w:val="28"/>
          <w:szCs w:val="28"/>
        </w:rPr>
      </w:pPr>
      <w:r>
        <w:rPr>
          <w:sz w:val="28"/>
          <w:szCs w:val="28"/>
        </w:rPr>
        <w:t xml:space="preserve">Продавец, осуществляющий торговлю через нестационарную розничную торговую сеть, обязан: </w:t>
      </w:r>
    </w:p>
    <w:p w:rsidR="00080D0F" w:rsidRDefault="00080D0F" w:rsidP="00080D0F">
      <w:pPr>
        <w:pStyle w:val="Default"/>
        <w:spacing w:after="36" w:line="276" w:lineRule="auto"/>
        <w:jc w:val="both"/>
        <w:rPr>
          <w:sz w:val="28"/>
          <w:szCs w:val="28"/>
        </w:rPr>
      </w:pPr>
      <w:r>
        <w:rPr>
          <w:sz w:val="28"/>
          <w:szCs w:val="28"/>
        </w:rPr>
        <w:t xml:space="preserve">1. Иметь при себе все необходимые документы на право осуществления торговой деятельности. </w:t>
      </w:r>
    </w:p>
    <w:p w:rsidR="00080D0F" w:rsidRDefault="00080D0F" w:rsidP="00080D0F">
      <w:pPr>
        <w:pStyle w:val="Default"/>
        <w:spacing w:line="276" w:lineRule="auto"/>
        <w:jc w:val="both"/>
        <w:rPr>
          <w:sz w:val="28"/>
          <w:szCs w:val="28"/>
        </w:rPr>
      </w:pPr>
      <w:r>
        <w:rPr>
          <w:sz w:val="28"/>
          <w:szCs w:val="28"/>
        </w:rPr>
        <w:t xml:space="preserve">2. Оборудовать свое рабочее место таким образом, чтобы киоск, прилавок, транспортное средство не создавали помех пешеходам, движению транспорта и работе коммунальных служб. </w:t>
      </w:r>
    </w:p>
    <w:p w:rsidR="00080D0F" w:rsidRDefault="00080D0F" w:rsidP="00080D0F">
      <w:pPr>
        <w:pStyle w:val="Default"/>
        <w:spacing w:line="276" w:lineRule="auto"/>
        <w:jc w:val="both"/>
        <w:rPr>
          <w:sz w:val="28"/>
          <w:szCs w:val="28"/>
        </w:rPr>
      </w:pPr>
    </w:p>
    <w:p w:rsidR="00080D0F" w:rsidRDefault="00080D0F" w:rsidP="00080D0F">
      <w:pPr>
        <w:pStyle w:val="Default"/>
        <w:jc w:val="both"/>
        <w:rPr>
          <w:sz w:val="28"/>
          <w:szCs w:val="28"/>
        </w:rPr>
      </w:pPr>
      <w:r>
        <w:rPr>
          <w:sz w:val="28"/>
          <w:szCs w:val="28"/>
        </w:rPr>
        <w:t xml:space="preserve">3.В течение всего срока осуществления торговой деятельности в конце каждого рабочего дня производить уборку рабочего места и прилегающей территории от мусора и других отходов в радиусе 10 метров от границы объекта. </w:t>
      </w:r>
    </w:p>
    <w:p w:rsidR="00080D0F" w:rsidRDefault="00080D0F" w:rsidP="00080D0F">
      <w:pPr>
        <w:pStyle w:val="Default"/>
        <w:jc w:val="both"/>
        <w:rPr>
          <w:sz w:val="28"/>
          <w:szCs w:val="28"/>
        </w:rPr>
      </w:pPr>
      <w:r>
        <w:rPr>
          <w:sz w:val="28"/>
          <w:szCs w:val="28"/>
        </w:rPr>
        <w:t xml:space="preserve">4.Иметь опрятный внешний вид и вежливо обращаться с покупателями. </w:t>
      </w:r>
    </w:p>
    <w:p w:rsidR="00080D0F" w:rsidRDefault="00080D0F" w:rsidP="00080D0F">
      <w:pPr>
        <w:pStyle w:val="Default"/>
        <w:jc w:val="both"/>
        <w:rPr>
          <w:sz w:val="28"/>
          <w:szCs w:val="28"/>
        </w:rPr>
      </w:pPr>
      <w:r>
        <w:rPr>
          <w:b/>
          <w:bCs/>
          <w:sz w:val="28"/>
          <w:szCs w:val="28"/>
        </w:rPr>
        <w:t xml:space="preserve">В случае несоблюдения санитарных норм, правил торговли и размещения в неустановленных местах Свидетельство будет аннулировано. </w:t>
      </w:r>
    </w:p>
    <w:p w:rsidR="00080D0F" w:rsidRDefault="00080D0F" w:rsidP="00080D0F">
      <w:pPr>
        <w:pStyle w:val="Default"/>
        <w:jc w:val="both"/>
        <w:rPr>
          <w:sz w:val="28"/>
          <w:szCs w:val="28"/>
        </w:rPr>
      </w:pPr>
      <w:r>
        <w:rPr>
          <w:sz w:val="28"/>
          <w:szCs w:val="28"/>
        </w:rPr>
        <w:t xml:space="preserve">Действительно при предъявлении оригинала. </w:t>
      </w:r>
    </w:p>
    <w:p w:rsidR="00080D0F" w:rsidRDefault="00080D0F" w:rsidP="00080D0F">
      <w:pPr>
        <w:pStyle w:val="Default"/>
        <w:jc w:val="both"/>
        <w:rPr>
          <w:sz w:val="28"/>
          <w:szCs w:val="28"/>
        </w:rPr>
      </w:pPr>
      <w:r>
        <w:rPr>
          <w:sz w:val="28"/>
          <w:szCs w:val="28"/>
        </w:rPr>
        <w:t xml:space="preserve">Срок действия </w:t>
      </w:r>
      <w:proofErr w:type="gramStart"/>
      <w:r>
        <w:rPr>
          <w:b/>
          <w:bCs/>
          <w:sz w:val="28"/>
          <w:szCs w:val="28"/>
        </w:rPr>
        <w:t>с</w:t>
      </w:r>
      <w:proofErr w:type="gramEnd"/>
      <w:r>
        <w:rPr>
          <w:b/>
          <w:bCs/>
          <w:sz w:val="28"/>
          <w:szCs w:val="28"/>
        </w:rPr>
        <w:t xml:space="preserve"> _________________ по ________________ </w:t>
      </w:r>
    </w:p>
    <w:p w:rsidR="00080D0F" w:rsidRDefault="00080D0F" w:rsidP="00080D0F">
      <w:pPr>
        <w:jc w:val="both"/>
        <w:rPr>
          <w:b/>
          <w:bCs/>
          <w:sz w:val="28"/>
          <w:szCs w:val="28"/>
        </w:rPr>
      </w:pPr>
    </w:p>
    <w:p w:rsidR="003F1309" w:rsidRPr="002673E4" w:rsidRDefault="00660EDC" w:rsidP="002673E4">
      <w:pPr>
        <w:jc w:val="both"/>
        <w:rPr>
          <w:rFonts w:ascii="Times New Roman" w:hAnsi="Times New Roman" w:cs="Times New Roman"/>
          <w:b/>
          <w:bCs/>
          <w:sz w:val="28"/>
          <w:szCs w:val="28"/>
        </w:rPr>
      </w:pPr>
      <w:r w:rsidRPr="00660EDC">
        <w:rPr>
          <w:rFonts w:ascii="Times New Roman" w:hAnsi="Times New Roman" w:cs="Times New Roman"/>
          <w:b/>
          <w:bCs/>
          <w:sz w:val="28"/>
          <w:szCs w:val="28"/>
        </w:rPr>
        <w:t xml:space="preserve">Глава </w:t>
      </w:r>
      <w:r w:rsidR="006B116A">
        <w:rPr>
          <w:rFonts w:ascii="Times New Roman" w:hAnsi="Times New Roman" w:cs="Times New Roman"/>
          <w:b/>
          <w:bCs/>
          <w:sz w:val="28"/>
          <w:szCs w:val="28"/>
        </w:rPr>
        <w:t>администрации</w:t>
      </w:r>
    </w:p>
    <w:p w:rsidR="002014DC" w:rsidRDefault="002014DC" w:rsidP="002014DC">
      <w:pPr>
        <w:pStyle w:val="Default"/>
        <w:jc w:val="right"/>
        <w:rPr>
          <w:sz w:val="28"/>
          <w:szCs w:val="28"/>
        </w:rPr>
      </w:pPr>
      <w:r>
        <w:rPr>
          <w:sz w:val="28"/>
          <w:szCs w:val="28"/>
        </w:rPr>
        <w:lastRenderedPageBreak/>
        <w:t xml:space="preserve">Приложение № 3 </w:t>
      </w:r>
    </w:p>
    <w:p w:rsidR="002014DC" w:rsidRDefault="002014DC" w:rsidP="002014DC">
      <w:pPr>
        <w:pStyle w:val="Default"/>
        <w:jc w:val="right"/>
        <w:rPr>
          <w:sz w:val="28"/>
          <w:szCs w:val="28"/>
        </w:rPr>
      </w:pPr>
    </w:p>
    <w:p w:rsidR="002014DC" w:rsidRPr="002A7B02" w:rsidRDefault="002014DC" w:rsidP="002014DC">
      <w:pPr>
        <w:pStyle w:val="Default"/>
        <w:ind w:left="4536"/>
        <w:jc w:val="center"/>
        <w:rPr>
          <w:sz w:val="28"/>
          <w:szCs w:val="28"/>
        </w:rPr>
      </w:pPr>
      <w:r w:rsidRPr="002A7B02">
        <w:rPr>
          <w:sz w:val="28"/>
          <w:szCs w:val="28"/>
        </w:rPr>
        <w:t>к Положению о порядке размещения</w:t>
      </w:r>
    </w:p>
    <w:p w:rsidR="002014DC" w:rsidRPr="002A7B02" w:rsidRDefault="002014DC" w:rsidP="002014DC">
      <w:pPr>
        <w:pStyle w:val="Default"/>
        <w:ind w:left="4536"/>
        <w:jc w:val="center"/>
        <w:rPr>
          <w:sz w:val="28"/>
          <w:szCs w:val="28"/>
        </w:rPr>
      </w:pPr>
      <w:r w:rsidRPr="002A7B02">
        <w:rPr>
          <w:sz w:val="28"/>
          <w:szCs w:val="28"/>
        </w:rPr>
        <w:t>нестационарных объектов</w:t>
      </w:r>
    </w:p>
    <w:p w:rsidR="002014DC" w:rsidRPr="002A7B02" w:rsidRDefault="002014DC" w:rsidP="002014DC">
      <w:pPr>
        <w:pStyle w:val="Default"/>
        <w:ind w:left="4536"/>
        <w:jc w:val="center"/>
        <w:rPr>
          <w:sz w:val="28"/>
          <w:szCs w:val="28"/>
        </w:rPr>
      </w:pPr>
      <w:r w:rsidRPr="002A7B02">
        <w:rPr>
          <w:sz w:val="28"/>
          <w:szCs w:val="28"/>
        </w:rPr>
        <w:t>потребительского рынка на территории</w:t>
      </w:r>
    </w:p>
    <w:p w:rsidR="002014DC" w:rsidRPr="002A7B02" w:rsidRDefault="002014DC" w:rsidP="002014DC">
      <w:pPr>
        <w:pStyle w:val="Default"/>
        <w:ind w:left="4536"/>
        <w:jc w:val="center"/>
        <w:rPr>
          <w:sz w:val="28"/>
          <w:szCs w:val="28"/>
        </w:rPr>
      </w:pPr>
      <w:r w:rsidRPr="002A7B02">
        <w:rPr>
          <w:sz w:val="28"/>
          <w:szCs w:val="28"/>
        </w:rPr>
        <w:t>МР «Ахтынский район»</w:t>
      </w:r>
    </w:p>
    <w:p w:rsidR="002014DC" w:rsidRDefault="002014DC" w:rsidP="002014DC">
      <w:pPr>
        <w:pStyle w:val="Default"/>
        <w:ind w:left="4536"/>
        <w:jc w:val="center"/>
        <w:rPr>
          <w:sz w:val="28"/>
          <w:szCs w:val="28"/>
        </w:rPr>
      </w:pPr>
    </w:p>
    <w:p w:rsidR="002014DC" w:rsidRPr="002A7B02" w:rsidRDefault="002014DC" w:rsidP="002014DC">
      <w:pPr>
        <w:pStyle w:val="Default"/>
        <w:jc w:val="center"/>
        <w:rPr>
          <w:sz w:val="28"/>
          <w:szCs w:val="28"/>
        </w:rPr>
      </w:pPr>
      <w:r w:rsidRPr="002A7B02">
        <w:rPr>
          <w:b/>
          <w:bCs/>
          <w:sz w:val="28"/>
          <w:szCs w:val="28"/>
        </w:rPr>
        <w:t>МЕТОДИКА</w:t>
      </w:r>
    </w:p>
    <w:p w:rsidR="002014DC" w:rsidRPr="002A7B02" w:rsidRDefault="002014DC" w:rsidP="002014DC">
      <w:pPr>
        <w:pStyle w:val="Default"/>
        <w:jc w:val="center"/>
        <w:rPr>
          <w:sz w:val="28"/>
          <w:szCs w:val="28"/>
        </w:rPr>
      </w:pPr>
      <w:r w:rsidRPr="002A7B02">
        <w:rPr>
          <w:b/>
          <w:bCs/>
          <w:sz w:val="28"/>
          <w:szCs w:val="28"/>
        </w:rPr>
        <w:t>расчета размера платы за размещение нестационарных объектов потребительского рынка на территории</w:t>
      </w:r>
    </w:p>
    <w:p w:rsidR="002014DC" w:rsidRPr="002A7B02" w:rsidRDefault="002014DC" w:rsidP="002014DC">
      <w:pPr>
        <w:pStyle w:val="Default"/>
        <w:jc w:val="center"/>
        <w:rPr>
          <w:b/>
          <w:bCs/>
          <w:sz w:val="28"/>
          <w:szCs w:val="28"/>
        </w:rPr>
      </w:pPr>
      <w:r w:rsidRPr="002A7B02">
        <w:rPr>
          <w:b/>
          <w:bCs/>
          <w:sz w:val="28"/>
          <w:szCs w:val="28"/>
        </w:rPr>
        <w:t>МР «Ахтынский район»</w:t>
      </w:r>
    </w:p>
    <w:p w:rsidR="002014DC" w:rsidRPr="002A7B02" w:rsidRDefault="002014DC" w:rsidP="002014DC">
      <w:pPr>
        <w:pStyle w:val="Default"/>
        <w:jc w:val="center"/>
        <w:rPr>
          <w:sz w:val="28"/>
          <w:szCs w:val="28"/>
        </w:rPr>
      </w:pPr>
    </w:p>
    <w:p w:rsidR="002014DC" w:rsidRPr="002A7B02" w:rsidRDefault="002014DC" w:rsidP="002014DC">
      <w:pPr>
        <w:pStyle w:val="Default"/>
        <w:ind w:firstLine="709"/>
        <w:jc w:val="both"/>
        <w:rPr>
          <w:sz w:val="28"/>
          <w:szCs w:val="28"/>
        </w:rPr>
      </w:pPr>
      <w:r w:rsidRPr="002A7B02">
        <w:rPr>
          <w:sz w:val="28"/>
          <w:szCs w:val="28"/>
        </w:rPr>
        <w:t>1. Настоящая Методика устанавливает порядок расчета размера платы за размещение нестационарных объектов.</w:t>
      </w:r>
    </w:p>
    <w:p w:rsidR="002014DC" w:rsidRPr="002A7B02" w:rsidRDefault="002014DC" w:rsidP="002014DC">
      <w:pPr>
        <w:pStyle w:val="Default"/>
        <w:ind w:firstLine="709"/>
        <w:jc w:val="both"/>
        <w:rPr>
          <w:sz w:val="28"/>
          <w:szCs w:val="28"/>
        </w:rPr>
      </w:pPr>
      <w:r w:rsidRPr="002A7B02">
        <w:rPr>
          <w:sz w:val="28"/>
          <w:szCs w:val="28"/>
        </w:rPr>
        <w:t>Рассчитанный согласно настоящей методике размер тарифа включает в себя плату за предоставление администрацией сельского поселения права на размещение нестационарного объекта потребительского рынка на территории МР «Ахтынский район».</w:t>
      </w:r>
    </w:p>
    <w:p w:rsidR="002014DC" w:rsidRPr="002A7B02" w:rsidRDefault="002014DC" w:rsidP="002014DC">
      <w:pPr>
        <w:pStyle w:val="Default"/>
        <w:ind w:firstLine="709"/>
        <w:jc w:val="both"/>
        <w:rPr>
          <w:sz w:val="28"/>
          <w:szCs w:val="28"/>
        </w:rPr>
      </w:pPr>
      <w:r w:rsidRPr="002A7B02">
        <w:rPr>
          <w:sz w:val="28"/>
          <w:szCs w:val="28"/>
        </w:rPr>
        <w:t xml:space="preserve">2. Расчёт платы за размещение нестационарного объекта. </w:t>
      </w:r>
    </w:p>
    <w:p w:rsidR="002014DC" w:rsidRPr="002A7B02" w:rsidRDefault="002014DC" w:rsidP="002014DC">
      <w:pPr>
        <w:pStyle w:val="Default"/>
        <w:ind w:firstLine="709"/>
        <w:jc w:val="both"/>
        <w:rPr>
          <w:sz w:val="28"/>
          <w:szCs w:val="28"/>
        </w:rPr>
      </w:pPr>
      <w:r w:rsidRPr="002A7B02">
        <w:rPr>
          <w:sz w:val="28"/>
          <w:szCs w:val="28"/>
        </w:rPr>
        <w:t>Годовой размер платы за размещение нестационарных торговых объектов рассчитывается по формуле:</w:t>
      </w:r>
    </w:p>
    <w:p w:rsidR="002014DC" w:rsidRPr="002A7B02" w:rsidRDefault="002014DC" w:rsidP="002014DC">
      <w:pPr>
        <w:pStyle w:val="Default"/>
        <w:ind w:firstLine="709"/>
        <w:jc w:val="both"/>
        <w:rPr>
          <w:sz w:val="28"/>
          <w:szCs w:val="28"/>
        </w:rPr>
      </w:pPr>
    </w:p>
    <w:p w:rsidR="002014DC" w:rsidRPr="00460447" w:rsidRDefault="002014DC" w:rsidP="002014DC">
      <w:pPr>
        <w:pStyle w:val="Default"/>
        <w:ind w:firstLine="709"/>
        <w:jc w:val="center"/>
        <w:rPr>
          <w:b/>
          <w:sz w:val="28"/>
          <w:szCs w:val="28"/>
        </w:rPr>
      </w:pPr>
      <w:r w:rsidRPr="00460447">
        <w:rPr>
          <w:b/>
          <w:sz w:val="28"/>
          <w:szCs w:val="28"/>
        </w:rPr>
        <w:t xml:space="preserve">П= </w:t>
      </w:r>
      <w:r w:rsidRPr="00460447">
        <w:rPr>
          <w:b/>
          <w:sz w:val="28"/>
          <w:szCs w:val="28"/>
          <w:lang w:val="en-US"/>
        </w:rPr>
        <w:t>C</w:t>
      </w:r>
      <w:r w:rsidRPr="00460447">
        <w:rPr>
          <w:b/>
          <w:sz w:val="28"/>
          <w:szCs w:val="28"/>
        </w:rPr>
        <w:t xml:space="preserve"> </w:t>
      </w:r>
      <w:r w:rsidRPr="00460447">
        <w:rPr>
          <w:b/>
          <w:sz w:val="16"/>
          <w:szCs w:val="16"/>
          <w:lang w:val="en-US"/>
        </w:rPr>
        <w:t>X</w:t>
      </w:r>
      <w:r w:rsidRPr="00460447">
        <w:rPr>
          <w:b/>
          <w:sz w:val="28"/>
          <w:szCs w:val="28"/>
        </w:rPr>
        <w:t xml:space="preserve"> </w:t>
      </w:r>
      <w:r w:rsidRPr="00460447">
        <w:rPr>
          <w:b/>
          <w:sz w:val="28"/>
          <w:szCs w:val="28"/>
          <w:lang w:val="en-US"/>
        </w:rPr>
        <w:t>S</w:t>
      </w:r>
      <w:r w:rsidRPr="00460447">
        <w:rPr>
          <w:b/>
          <w:sz w:val="28"/>
          <w:szCs w:val="28"/>
        </w:rPr>
        <w:t xml:space="preserve"> </w:t>
      </w:r>
      <w:r w:rsidRPr="00460447">
        <w:rPr>
          <w:b/>
          <w:sz w:val="16"/>
          <w:szCs w:val="16"/>
          <w:lang w:val="en-US"/>
        </w:rPr>
        <w:t>X</w:t>
      </w:r>
      <w:r w:rsidRPr="00460447">
        <w:rPr>
          <w:b/>
          <w:sz w:val="28"/>
          <w:szCs w:val="28"/>
        </w:rPr>
        <w:t xml:space="preserve"> </w:t>
      </w:r>
      <w:r w:rsidRPr="00460447">
        <w:rPr>
          <w:b/>
          <w:sz w:val="28"/>
          <w:szCs w:val="28"/>
          <w:lang w:val="en-US"/>
        </w:rPr>
        <w:t>K</w:t>
      </w:r>
      <w:r w:rsidRPr="00460447">
        <w:rPr>
          <w:b/>
          <w:sz w:val="28"/>
          <w:szCs w:val="28"/>
        </w:rPr>
        <w:t xml:space="preserve"> </w:t>
      </w:r>
      <w:proofErr w:type="spellStart"/>
      <w:r w:rsidRPr="00460447">
        <w:rPr>
          <w:b/>
          <w:sz w:val="28"/>
          <w:szCs w:val="28"/>
        </w:rPr>
        <w:t>ассорт</w:t>
      </w:r>
      <w:proofErr w:type="spellEnd"/>
      <w:r w:rsidRPr="00460447">
        <w:rPr>
          <w:b/>
          <w:sz w:val="28"/>
          <w:szCs w:val="28"/>
        </w:rPr>
        <w:t xml:space="preserve"> </w:t>
      </w:r>
      <w:r w:rsidRPr="00460447">
        <w:rPr>
          <w:b/>
          <w:sz w:val="16"/>
          <w:szCs w:val="16"/>
          <w:lang w:val="en-US"/>
        </w:rPr>
        <w:t>X</w:t>
      </w:r>
      <w:proofErr w:type="gramStart"/>
      <w:r w:rsidRPr="00460447">
        <w:rPr>
          <w:b/>
          <w:sz w:val="28"/>
          <w:szCs w:val="28"/>
        </w:rPr>
        <w:t xml:space="preserve"> К</w:t>
      </w:r>
      <w:proofErr w:type="gramEnd"/>
      <w:r w:rsidRPr="00460447">
        <w:rPr>
          <w:b/>
          <w:sz w:val="28"/>
          <w:szCs w:val="28"/>
        </w:rPr>
        <w:t xml:space="preserve"> мест,</w:t>
      </w:r>
    </w:p>
    <w:p w:rsidR="002014DC" w:rsidRPr="002A7B02" w:rsidRDefault="002014DC" w:rsidP="002014DC">
      <w:pPr>
        <w:pStyle w:val="Default"/>
        <w:ind w:firstLine="709"/>
        <w:rPr>
          <w:sz w:val="28"/>
          <w:szCs w:val="28"/>
        </w:rPr>
      </w:pPr>
      <w:r w:rsidRPr="002A7B02">
        <w:rPr>
          <w:sz w:val="28"/>
          <w:szCs w:val="28"/>
        </w:rPr>
        <w:t>где:</w:t>
      </w:r>
    </w:p>
    <w:p w:rsidR="002014DC" w:rsidRPr="002A7B02" w:rsidRDefault="002014DC" w:rsidP="002014DC">
      <w:pPr>
        <w:pStyle w:val="Default"/>
        <w:ind w:firstLine="709"/>
        <w:jc w:val="both"/>
        <w:rPr>
          <w:sz w:val="28"/>
          <w:szCs w:val="28"/>
        </w:rPr>
      </w:pPr>
      <w:proofErr w:type="gramStart"/>
      <w:r w:rsidRPr="00460447">
        <w:rPr>
          <w:b/>
          <w:sz w:val="28"/>
          <w:szCs w:val="28"/>
        </w:rPr>
        <w:t>П</w:t>
      </w:r>
      <w:proofErr w:type="gramEnd"/>
      <w:r w:rsidRPr="002A7B02">
        <w:rPr>
          <w:sz w:val="28"/>
          <w:szCs w:val="28"/>
        </w:rPr>
        <w:t xml:space="preserve"> – годовой размер платы за размещение нестационарных торговых объектов (рублей в год);</w:t>
      </w:r>
    </w:p>
    <w:p w:rsidR="002E66BE" w:rsidRDefault="002014DC" w:rsidP="002014DC">
      <w:pPr>
        <w:pStyle w:val="Default"/>
        <w:ind w:firstLine="709"/>
        <w:jc w:val="both"/>
        <w:rPr>
          <w:sz w:val="28"/>
          <w:szCs w:val="28"/>
        </w:rPr>
      </w:pPr>
      <w:proofErr w:type="gramStart"/>
      <w:r w:rsidRPr="00460447">
        <w:rPr>
          <w:b/>
          <w:sz w:val="28"/>
          <w:szCs w:val="28"/>
        </w:rPr>
        <w:t>С</w:t>
      </w:r>
      <w:r w:rsidR="00291242">
        <w:rPr>
          <w:sz w:val="28"/>
          <w:szCs w:val="28"/>
        </w:rPr>
        <w:t>-</w:t>
      </w:r>
      <w:proofErr w:type="gramEnd"/>
      <w:r w:rsidR="00291242">
        <w:rPr>
          <w:sz w:val="28"/>
          <w:szCs w:val="28"/>
        </w:rPr>
        <w:t xml:space="preserve"> среднее значение удельного показателя </w:t>
      </w:r>
      <w:r w:rsidRPr="002A7B02">
        <w:rPr>
          <w:sz w:val="28"/>
          <w:szCs w:val="28"/>
        </w:rPr>
        <w:t>кадастров</w:t>
      </w:r>
      <w:r w:rsidR="00291242">
        <w:rPr>
          <w:sz w:val="28"/>
          <w:szCs w:val="28"/>
        </w:rPr>
        <w:t>ой стоимости земель</w:t>
      </w:r>
      <w:r w:rsidR="002E66BE">
        <w:rPr>
          <w:sz w:val="28"/>
          <w:szCs w:val="28"/>
        </w:rPr>
        <w:t>ного участка</w:t>
      </w:r>
      <w:r w:rsidR="00291242">
        <w:rPr>
          <w:sz w:val="28"/>
          <w:szCs w:val="28"/>
        </w:rPr>
        <w:t xml:space="preserve"> для вида разрешенного использования</w:t>
      </w:r>
      <w:r w:rsidR="002E66BE">
        <w:rPr>
          <w:sz w:val="28"/>
          <w:szCs w:val="28"/>
        </w:rPr>
        <w:t xml:space="preserve"> – «земли под объектами торговли, общественного питания, бытового обслуживания</w:t>
      </w:r>
      <w:r w:rsidRPr="002A7B02">
        <w:rPr>
          <w:sz w:val="28"/>
          <w:szCs w:val="28"/>
        </w:rPr>
        <w:t>,</w:t>
      </w:r>
      <w:r w:rsidR="002E66BE">
        <w:rPr>
          <w:sz w:val="28"/>
          <w:szCs w:val="28"/>
        </w:rPr>
        <w:t xml:space="preserve"> утвержденные постановлением Правительства Республики Дагестан             от 31.01.2013 № 13 «Об утверждении удельных показателей кадастровой стоимости и результатов государственной кадастровой оценки земель населенных пунктов Республики Дагестан» (в частности для села Ахты установлена цена 543,87 руб. за кв.м.)</w:t>
      </w:r>
    </w:p>
    <w:p w:rsidR="00160C43" w:rsidRDefault="00160C43" w:rsidP="002E66BE">
      <w:pPr>
        <w:pStyle w:val="Default"/>
        <w:jc w:val="both"/>
        <w:rPr>
          <w:sz w:val="28"/>
          <w:szCs w:val="28"/>
        </w:rPr>
      </w:pPr>
    </w:p>
    <w:p w:rsidR="00160C43" w:rsidRPr="00160C43" w:rsidRDefault="00160C43" w:rsidP="002014DC">
      <w:pPr>
        <w:pStyle w:val="Default"/>
        <w:ind w:firstLine="709"/>
        <w:jc w:val="both"/>
        <w:rPr>
          <w:sz w:val="28"/>
          <w:szCs w:val="28"/>
        </w:rPr>
      </w:pPr>
      <w:r w:rsidRPr="00160C43">
        <w:rPr>
          <w:b/>
          <w:sz w:val="28"/>
          <w:szCs w:val="28"/>
          <w:lang w:val="en-US"/>
        </w:rPr>
        <w:t>S</w:t>
      </w:r>
      <w:r w:rsidRPr="00160C43">
        <w:rPr>
          <w:sz w:val="28"/>
          <w:szCs w:val="28"/>
        </w:rPr>
        <w:t xml:space="preserve"> – </w:t>
      </w:r>
      <w:proofErr w:type="gramStart"/>
      <w:r w:rsidR="00F5070E">
        <w:rPr>
          <w:sz w:val="28"/>
          <w:szCs w:val="28"/>
        </w:rPr>
        <w:t>площадь</w:t>
      </w:r>
      <w:proofErr w:type="gramEnd"/>
      <w:r>
        <w:rPr>
          <w:sz w:val="28"/>
          <w:szCs w:val="28"/>
        </w:rPr>
        <w:t xml:space="preserve"> земельного участка для размещения не</w:t>
      </w:r>
      <w:r w:rsidR="00F5070E">
        <w:rPr>
          <w:sz w:val="28"/>
          <w:szCs w:val="28"/>
        </w:rPr>
        <w:t>стационарного торгового объекта (кв.м);</w:t>
      </w:r>
    </w:p>
    <w:p w:rsidR="002014DC" w:rsidRPr="002A7B02" w:rsidRDefault="002014DC" w:rsidP="002014DC">
      <w:pPr>
        <w:pStyle w:val="Default"/>
        <w:ind w:firstLine="709"/>
        <w:jc w:val="both"/>
        <w:rPr>
          <w:sz w:val="28"/>
          <w:szCs w:val="28"/>
        </w:rPr>
      </w:pPr>
    </w:p>
    <w:p w:rsidR="002014DC" w:rsidRDefault="002014DC" w:rsidP="002014DC">
      <w:pPr>
        <w:pStyle w:val="Default"/>
        <w:ind w:firstLine="709"/>
        <w:jc w:val="both"/>
        <w:rPr>
          <w:sz w:val="28"/>
          <w:szCs w:val="28"/>
        </w:rPr>
      </w:pPr>
      <w:r w:rsidRPr="00460447">
        <w:rPr>
          <w:b/>
          <w:sz w:val="28"/>
          <w:szCs w:val="28"/>
        </w:rPr>
        <w:t xml:space="preserve">К </w:t>
      </w:r>
      <w:proofErr w:type="spellStart"/>
      <w:r w:rsidRPr="00460447">
        <w:rPr>
          <w:b/>
          <w:sz w:val="28"/>
          <w:szCs w:val="28"/>
        </w:rPr>
        <w:t>ассорт</w:t>
      </w:r>
      <w:proofErr w:type="spellEnd"/>
      <w:r w:rsidRPr="002A7B02">
        <w:rPr>
          <w:sz w:val="28"/>
          <w:szCs w:val="28"/>
        </w:rPr>
        <w:t xml:space="preserve"> - коэффициент ассортимента товаров и услуг, реализуемых в </w:t>
      </w:r>
      <w:proofErr w:type="gramStart"/>
      <w:r w:rsidRPr="002A7B02">
        <w:rPr>
          <w:sz w:val="28"/>
          <w:szCs w:val="28"/>
        </w:rPr>
        <w:t>нестационарном</w:t>
      </w:r>
      <w:proofErr w:type="gramEnd"/>
      <w:r w:rsidRPr="002A7B02">
        <w:rPr>
          <w:sz w:val="28"/>
          <w:szCs w:val="28"/>
        </w:rPr>
        <w:t xml:space="preserve"> торговом (Приложение №1 к настоящей Методике);</w:t>
      </w:r>
    </w:p>
    <w:p w:rsidR="002014DC" w:rsidRPr="002A7B02" w:rsidRDefault="002014DC" w:rsidP="002014DC">
      <w:pPr>
        <w:pStyle w:val="Default"/>
        <w:ind w:firstLine="709"/>
        <w:jc w:val="both"/>
        <w:rPr>
          <w:sz w:val="28"/>
          <w:szCs w:val="28"/>
        </w:rPr>
      </w:pPr>
    </w:p>
    <w:p w:rsidR="002014DC" w:rsidRPr="002A7B02" w:rsidRDefault="002014DC" w:rsidP="002014DC">
      <w:pPr>
        <w:pStyle w:val="Default"/>
        <w:ind w:firstLine="709"/>
        <w:jc w:val="both"/>
        <w:rPr>
          <w:sz w:val="28"/>
          <w:szCs w:val="28"/>
        </w:rPr>
      </w:pPr>
      <w:proofErr w:type="gramStart"/>
      <w:r w:rsidRPr="00460447">
        <w:rPr>
          <w:b/>
          <w:sz w:val="28"/>
          <w:szCs w:val="28"/>
        </w:rPr>
        <w:t>К мест</w:t>
      </w:r>
      <w:r w:rsidRPr="002A7B02">
        <w:rPr>
          <w:sz w:val="28"/>
          <w:szCs w:val="28"/>
        </w:rPr>
        <w:t xml:space="preserve"> – коэффициент месторасположения нестационарного торгового объекта (Приложение № 2 к настоящей Методике);</w:t>
      </w:r>
      <w:proofErr w:type="gramEnd"/>
    </w:p>
    <w:p w:rsidR="002014DC" w:rsidRPr="00160C43" w:rsidRDefault="002014DC" w:rsidP="00160C43">
      <w:pPr>
        <w:pStyle w:val="Default"/>
        <w:ind w:firstLine="709"/>
        <w:jc w:val="both"/>
        <w:rPr>
          <w:sz w:val="28"/>
          <w:szCs w:val="28"/>
        </w:rPr>
      </w:pPr>
    </w:p>
    <w:p w:rsidR="002014DC" w:rsidRDefault="002014DC" w:rsidP="00160C43">
      <w:pPr>
        <w:spacing w:after="0" w:line="240" w:lineRule="auto"/>
        <w:rPr>
          <w:rFonts w:ascii="Times New Roman" w:hAnsi="Times New Roman" w:cs="Times New Roman"/>
          <w:b/>
          <w:sz w:val="24"/>
          <w:szCs w:val="24"/>
        </w:rPr>
      </w:pPr>
    </w:p>
    <w:p w:rsidR="002014DC" w:rsidRPr="00460447" w:rsidRDefault="002014DC" w:rsidP="002014DC">
      <w:pPr>
        <w:spacing w:after="0" w:line="240" w:lineRule="auto"/>
        <w:ind w:left="4536"/>
        <w:jc w:val="right"/>
        <w:rPr>
          <w:rFonts w:ascii="Times New Roman" w:hAnsi="Times New Roman" w:cs="Times New Roman"/>
          <w:b/>
          <w:sz w:val="28"/>
          <w:szCs w:val="28"/>
        </w:rPr>
      </w:pPr>
      <w:r w:rsidRPr="00460447">
        <w:rPr>
          <w:rFonts w:ascii="Times New Roman" w:hAnsi="Times New Roman" w:cs="Times New Roman"/>
          <w:b/>
          <w:sz w:val="28"/>
          <w:szCs w:val="28"/>
        </w:rPr>
        <w:lastRenderedPageBreak/>
        <w:t>Приложение №1</w:t>
      </w:r>
    </w:p>
    <w:p w:rsidR="002014DC" w:rsidRPr="00460447" w:rsidRDefault="002014DC" w:rsidP="002014DC">
      <w:pPr>
        <w:spacing w:after="0" w:line="240" w:lineRule="auto"/>
        <w:ind w:left="4536"/>
        <w:jc w:val="right"/>
        <w:rPr>
          <w:rFonts w:ascii="Times New Roman" w:hAnsi="Times New Roman" w:cs="Times New Roman"/>
          <w:sz w:val="28"/>
          <w:szCs w:val="28"/>
        </w:rPr>
      </w:pPr>
    </w:p>
    <w:p w:rsidR="002014DC" w:rsidRPr="00460447" w:rsidRDefault="002014DC" w:rsidP="002014DC">
      <w:pPr>
        <w:spacing w:after="0" w:line="240" w:lineRule="auto"/>
        <w:ind w:left="4536"/>
        <w:jc w:val="right"/>
        <w:rPr>
          <w:rFonts w:ascii="Times New Roman" w:hAnsi="Times New Roman" w:cs="Times New Roman"/>
          <w:sz w:val="28"/>
          <w:szCs w:val="28"/>
        </w:rPr>
      </w:pPr>
      <w:r w:rsidRPr="00460447">
        <w:rPr>
          <w:rFonts w:ascii="Times New Roman" w:hAnsi="Times New Roman" w:cs="Times New Roman"/>
          <w:sz w:val="28"/>
          <w:szCs w:val="28"/>
        </w:rPr>
        <w:t xml:space="preserve">к методике расчета размера </w:t>
      </w:r>
    </w:p>
    <w:p w:rsidR="002014DC" w:rsidRPr="00460447" w:rsidRDefault="002014DC" w:rsidP="002014DC">
      <w:pPr>
        <w:spacing w:after="0" w:line="240" w:lineRule="auto"/>
        <w:ind w:left="4536"/>
        <w:jc w:val="right"/>
        <w:rPr>
          <w:rFonts w:ascii="Times New Roman" w:hAnsi="Times New Roman" w:cs="Times New Roman"/>
          <w:sz w:val="28"/>
          <w:szCs w:val="28"/>
        </w:rPr>
      </w:pPr>
      <w:r w:rsidRPr="00460447">
        <w:rPr>
          <w:rFonts w:ascii="Times New Roman" w:hAnsi="Times New Roman" w:cs="Times New Roman"/>
          <w:sz w:val="28"/>
          <w:szCs w:val="28"/>
        </w:rPr>
        <w:t xml:space="preserve">годовой платы на право размещения </w:t>
      </w:r>
    </w:p>
    <w:p w:rsidR="002014DC" w:rsidRPr="00460447" w:rsidRDefault="002014DC" w:rsidP="002014DC">
      <w:pPr>
        <w:spacing w:after="0" w:line="240" w:lineRule="auto"/>
        <w:ind w:left="4536"/>
        <w:jc w:val="right"/>
        <w:rPr>
          <w:rFonts w:ascii="Times New Roman" w:hAnsi="Times New Roman" w:cs="Times New Roman"/>
          <w:sz w:val="28"/>
          <w:szCs w:val="28"/>
        </w:rPr>
      </w:pPr>
      <w:r w:rsidRPr="00460447">
        <w:rPr>
          <w:rFonts w:ascii="Times New Roman" w:hAnsi="Times New Roman" w:cs="Times New Roman"/>
          <w:sz w:val="28"/>
          <w:szCs w:val="28"/>
        </w:rPr>
        <w:t>нестационарного торгового объекта</w:t>
      </w:r>
    </w:p>
    <w:p w:rsidR="002014DC" w:rsidRDefault="002014DC" w:rsidP="002014DC">
      <w:pPr>
        <w:spacing w:after="0" w:line="240" w:lineRule="auto"/>
        <w:ind w:left="4536"/>
        <w:jc w:val="right"/>
      </w:pPr>
    </w:p>
    <w:p w:rsidR="002014DC" w:rsidRDefault="002014DC" w:rsidP="002014DC">
      <w:pPr>
        <w:spacing w:after="0" w:line="240" w:lineRule="auto"/>
        <w:jc w:val="center"/>
        <w:rPr>
          <w:rFonts w:ascii="Times New Roman" w:hAnsi="Times New Roman" w:cs="Times New Roman"/>
          <w:b/>
          <w:sz w:val="28"/>
          <w:szCs w:val="28"/>
        </w:rPr>
      </w:pPr>
    </w:p>
    <w:p w:rsidR="002014DC" w:rsidRPr="00566002" w:rsidRDefault="002014DC" w:rsidP="002014DC">
      <w:pPr>
        <w:spacing w:after="0" w:line="240" w:lineRule="auto"/>
        <w:jc w:val="center"/>
        <w:rPr>
          <w:rFonts w:ascii="Times New Roman" w:hAnsi="Times New Roman" w:cs="Times New Roman"/>
          <w:b/>
          <w:sz w:val="28"/>
          <w:szCs w:val="28"/>
        </w:rPr>
      </w:pPr>
      <w:r w:rsidRPr="00566002">
        <w:rPr>
          <w:rFonts w:ascii="Times New Roman" w:hAnsi="Times New Roman" w:cs="Times New Roman"/>
          <w:b/>
          <w:sz w:val="28"/>
          <w:szCs w:val="28"/>
        </w:rPr>
        <w:t>Коэффициенты</w:t>
      </w:r>
    </w:p>
    <w:p w:rsidR="002014DC" w:rsidRDefault="002014DC" w:rsidP="002014DC">
      <w:pPr>
        <w:spacing w:after="0" w:line="240" w:lineRule="auto"/>
        <w:jc w:val="center"/>
        <w:rPr>
          <w:rFonts w:ascii="Times New Roman" w:hAnsi="Times New Roman" w:cs="Times New Roman"/>
          <w:b/>
          <w:sz w:val="28"/>
          <w:szCs w:val="28"/>
        </w:rPr>
      </w:pPr>
      <w:r w:rsidRPr="00566002">
        <w:rPr>
          <w:rFonts w:ascii="Times New Roman" w:hAnsi="Times New Roman" w:cs="Times New Roman"/>
          <w:b/>
          <w:sz w:val="28"/>
          <w:szCs w:val="28"/>
        </w:rPr>
        <w:t>ассортимента товаров, реализуемых в нестационарном торговом объекте</w:t>
      </w:r>
    </w:p>
    <w:p w:rsidR="002014DC" w:rsidRDefault="002014DC" w:rsidP="002014DC">
      <w:pPr>
        <w:spacing w:after="0" w:line="240" w:lineRule="auto"/>
        <w:jc w:val="center"/>
        <w:rPr>
          <w:rFonts w:ascii="Times New Roman" w:hAnsi="Times New Roman" w:cs="Times New Roman"/>
          <w:b/>
          <w:sz w:val="28"/>
          <w:szCs w:val="28"/>
        </w:rPr>
      </w:pPr>
    </w:p>
    <w:tbl>
      <w:tblPr>
        <w:tblStyle w:val="a4"/>
        <w:tblW w:w="0" w:type="auto"/>
        <w:tblLook w:val="04A0"/>
      </w:tblPr>
      <w:tblGrid>
        <w:gridCol w:w="667"/>
        <w:gridCol w:w="6019"/>
        <w:gridCol w:w="2764"/>
      </w:tblGrid>
      <w:tr w:rsidR="002014DC" w:rsidTr="00B87470">
        <w:trPr>
          <w:trHeight w:val="1110"/>
        </w:trPr>
        <w:tc>
          <w:tcPr>
            <w:tcW w:w="667"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spellStart"/>
            <w:proofErr w:type="gramStart"/>
            <w:r>
              <w:rPr>
                <w:rFonts w:ascii="Times New Roman" w:hAnsi="Times New Roman" w:cs="Times New Roman"/>
                <w:b/>
                <w:sz w:val="28"/>
                <w:szCs w:val="28"/>
              </w:rPr>
              <w:t>п</w:t>
            </w:r>
            <w:proofErr w:type="spellEnd"/>
            <w:proofErr w:type="gramEnd"/>
            <w:r>
              <w:rPr>
                <w:rFonts w:ascii="Times New Roman" w:hAnsi="Times New Roman" w:cs="Times New Roman"/>
                <w:b/>
                <w:sz w:val="28"/>
                <w:szCs w:val="28"/>
              </w:rPr>
              <w:t>/</w:t>
            </w:r>
            <w:proofErr w:type="spellStart"/>
            <w:r>
              <w:rPr>
                <w:rFonts w:ascii="Times New Roman" w:hAnsi="Times New Roman" w:cs="Times New Roman"/>
                <w:b/>
                <w:sz w:val="28"/>
                <w:szCs w:val="28"/>
              </w:rPr>
              <w:t>п</w:t>
            </w:r>
            <w:proofErr w:type="spellEnd"/>
          </w:p>
        </w:tc>
        <w:tc>
          <w:tcPr>
            <w:tcW w:w="6019"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Ассортимент</w:t>
            </w:r>
          </w:p>
        </w:tc>
        <w:tc>
          <w:tcPr>
            <w:tcW w:w="2764"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Коэффициент ассортимента</w:t>
            </w:r>
          </w:p>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 xml:space="preserve">(К </w:t>
            </w:r>
            <w:proofErr w:type="spellStart"/>
            <w:r>
              <w:rPr>
                <w:rFonts w:ascii="Times New Roman" w:hAnsi="Times New Roman" w:cs="Times New Roman"/>
                <w:b/>
                <w:sz w:val="28"/>
                <w:szCs w:val="28"/>
              </w:rPr>
              <w:t>ассорт</w:t>
            </w:r>
            <w:proofErr w:type="spellEnd"/>
            <w:r>
              <w:rPr>
                <w:rFonts w:ascii="Times New Roman" w:hAnsi="Times New Roman" w:cs="Times New Roman"/>
                <w:b/>
                <w:sz w:val="28"/>
                <w:szCs w:val="28"/>
              </w:rPr>
              <w:t>)</w:t>
            </w:r>
          </w:p>
        </w:tc>
      </w:tr>
      <w:tr w:rsidR="002014DC" w:rsidTr="00B87470">
        <w:trPr>
          <w:trHeight w:val="364"/>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1</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Непродовольственные товары</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2,5</w:t>
            </w:r>
          </w:p>
        </w:tc>
      </w:tr>
      <w:tr w:rsidR="002014DC" w:rsidTr="00B87470">
        <w:trPr>
          <w:trHeight w:val="382"/>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2</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Товары смешанного ассортимента</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2,5</w:t>
            </w:r>
          </w:p>
        </w:tc>
      </w:tr>
      <w:tr w:rsidR="002014DC" w:rsidTr="00B87470">
        <w:trPr>
          <w:trHeight w:val="364"/>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3</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Цветы</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2</w:t>
            </w:r>
          </w:p>
        </w:tc>
      </w:tr>
      <w:tr w:rsidR="002014DC" w:rsidTr="00B87470">
        <w:trPr>
          <w:trHeight w:val="364"/>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4</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Периодическая печать, канцелярские товары</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1,6</w:t>
            </w:r>
          </w:p>
        </w:tc>
      </w:tr>
      <w:tr w:rsidR="002014DC" w:rsidTr="00B87470">
        <w:trPr>
          <w:trHeight w:val="1272"/>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5</w:t>
            </w:r>
          </w:p>
        </w:tc>
        <w:tc>
          <w:tcPr>
            <w:tcW w:w="6019" w:type="dxa"/>
          </w:tcPr>
          <w:p w:rsidR="002014DC" w:rsidRPr="00F04F2E" w:rsidRDefault="002014DC" w:rsidP="00B87470">
            <w:pPr>
              <w:jc w:val="both"/>
              <w:rPr>
                <w:rFonts w:ascii="Times New Roman" w:hAnsi="Times New Roman" w:cs="Times New Roman"/>
                <w:sz w:val="28"/>
                <w:szCs w:val="28"/>
              </w:rPr>
            </w:pPr>
            <w:proofErr w:type="gramStart"/>
            <w:r w:rsidRPr="00F04F2E">
              <w:rPr>
                <w:rFonts w:ascii="Times New Roman" w:hAnsi="Times New Roman" w:cs="Times New Roman"/>
                <w:sz w:val="28"/>
                <w:szCs w:val="28"/>
              </w:rPr>
              <w:t>Продовольственные товары: хлеб, молочная продукция, мороженое, вода, квас, мясо, мясная гастрономия, рыба, рыбная гастрономия</w:t>
            </w:r>
            <w:proofErr w:type="gramEnd"/>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1,5</w:t>
            </w:r>
          </w:p>
        </w:tc>
      </w:tr>
      <w:tr w:rsidR="002014DC" w:rsidTr="00B87470">
        <w:trPr>
          <w:trHeight w:val="1492"/>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6</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Продукция сельскохозяйственных товаропроизводителей, осуществляющих деятельность на территории МР «Ахтынский район»</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1</w:t>
            </w:r>
          </w:p>
        </w:tc>
      </w:tr>
      <w:tr w:rsidR="002014DC" w:rsidTr="00B87470">
        <w:trPr>
          <w:trHeight w:val="70"/>
        </w:trPr>
        <w:tc>
          <w:tcPr>
            <w:tcW w:w="667"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7</w:t>
            </w:r>
          </w:p>
        </w:tc>
        <w:tc>
          <w:tcPr>
            <w:tcW w:w="6019"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Другие продовольственные товары (не указанные в строке 5 и 6)</w:t>
            </w:r>
          </w:p>
        </w:tc>
        <w:tc>
          <w:tcPr>
            <w:tcW w:w="2764" w:type="dxa"/>
            <w:vAlign w:val="center"/>
          </w:tcPr>
          <w:p w:rsidR="002014DC" w:rsidRPr="00F04F2E" w:rsidRDefault="002014DC" w:rsidP="00B87470">
            <w:pPr>
              <w:jc w:val="center"/>
              <w:rPr>
                <w:rFonts w:ascii="Times New Roman" w:hAnsi="Times New Roman" w:cs="Times New Roman"/>
                <w:sz w:val="28"/>
                <w:szCs w:val="28"/>
              </w:rPr>
            </w:pPr>
            <w:r w:rsidRPr="00F04F2E">
              <w:rPr>
                <w:rFonts w:ascii="Times New Roman" w:hAnsi="Times New Roman" w:cs="Times New Roman"/>
                <w:sz w:val="28"/>
                <w:szCs w:val="28"/>
              </w:rPr>
              <w:t>2</w:t>
            </w:r>
          </w:p>
        </w:tc>
      </w:tr>
    </w:tbl>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Default="002014DC" w:rsidP="002014DC">
      <w:pPr>
        <w:spacing w:after="0" w:line="240" w:lineRule="auto"/>
        <w:jc w:val="both"/>
        <w:rPr>
          <w:rFonts w:ascii="Times New Roman" w:hAnsi="Times New Roman" w:cs="Times New Roman"/>
          <w:b/>
          <w:sz w:val="28"/>
          <w:szCs w:val="28"/>
        </w:rPr>
      </w:pPr>
    </w:p>
    <w:p w:rsidR="002014DC" w:rsidRPr="00460447" w:rsidRDefault="002014DC" w:rsidP="002014DC">
      <w:pPr>
        <w:spacing w:after="0" w:line="240" w:lineRule="auto"/>
        <w:ind w:left="3969"/>
        <w:jc w:val="right"/>
        <w:rPr>
          <w:rFonts w:ascii="Times New Roman" w:hAnsi="Times New Roman" w:cs="Times New Roman"/>
          <w:b/>
          <w:sz w:val="28"/>
          <w:szCs w:val="28"/>
        </w:rPr>
      </w:pPr>
      <w:r w:rsidRPr="00460447">
        <w:rPr>
          <w:rFonts w:ascii="Times New Roman" w:hAnsi="Times New Roman" w:cs="Times New Roman"/>
          <w:b/>
          <w:sz w:val="28"/>
          <w:szCs w:val="28"/>
        </w:rPr>
        <w:t>Приложение №2</w:t>
      </w:r>
    </w:p>
    <w:p w:rsidR="002014DC" w:rsidRPr="00460447" w:rsidRDefault="002014DC" w:rsidP="002014DC">
      <w:pPr>
        <w:spacing w:after="0" w:line="240" w:lineRule="auto"/>
        <w:ind w:left="3969"/>
        <w:jc w:val="right"/>
        <w:rPr>
          <w:rFonts w:ascii="Times New Roman" w:hAnsi="Times New Roman" w:cs="Times New Roman"/>
          <w:sz w:val="28"/>
          <w:szCs w:val="28"/>
        </w:rPr>
      </w:pPr>
    </w:p>
    <w:p w:rsidR="002014DC" w:rsidRPr="00460447" w:rsidRDefault="002014DC" w:rsidP="002014DC">
      <w:pPr>
        <w:spacing w:after="0" w:line="240" w:lineRule="auto"/>
        <w:ind w:left="3969"/>
        <w:jc w:val="right"/>
        <w:rPr>
          <w:rFonts w:ascii="Times New Roman" w:hAnsi="Times New Roman" w:cs="Times New Roman"/>
          <w:sz w:val="28"/>
          <w:szCs w:val="28"/>
        </w:rPr>
      </w:pPr>
      <w:r w:rsidRPr="004604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60447">
        <w:rPr>
          <w:rFonts w:ascii="Times New Roman" w:hAnsi="Times New Roman" w:cs="Times New Roman"/>
          <w:sz w:val="28"/>
          <w:szCs w:val="28"/>
        </w:rPr>
        <w:t xml:space="preserve">к методике расчета размера </w:t>
      </w:r>
    </w:p>
    <w:p w:rsidR="002014DC" w:rsidRPr="00460447" w:rsidRDefault="002014DC" w:rsidP="002014DC">
      <w:pPr>
        <w:spacing w:after="0" w:line="240" w:lineRule="auto"/>
        <w:ind w:left="3969"/>
        <w:jc w:val="right"/>
        <w:rPr>
          <w:rFonts w:ascii="Times New Roman" w:hAnsi="Times New Roman" w:cs="Times New Roman"/>
          <w:sz w:val="28"/>
          <w:szCs w:val="28"/>
        </w:rPr>
      </w:pPr>
      <w:r>
        <w:rPr>
          <w:rFonts w:ascii="Times New Roman" w:hAnsi="Times New Roman" w:cs="Times New Roman"/>
          <w:sz w:val="28"/>
          <w:szCs w:val="28"/>
        </w:rPr>
        <w:t xml:space="preserve">        </w:t>
      </w:r>
      <w:r w:rsidRPr="00460447">
        <w:rPr>
          <w:rFonts w:ascii="Times New Roman" w:hAnsi="Times New Roman" w:cs="Times New Roman"/>
          <w:sz w:val="28"/>
          <w:szCs w:val="28"/>
        </w:rPr>
        <w:t xml:space="preserve">годовой платы на право размещения </w:t>
      </w:r>
    </w:p>
    <w:p w:rsidR="002014DC" w:rsidRPr="00460447" w:rsidRDefault="002014DC" w:rsidP="002014DC">
      <w:pPr>
        <w:spacing w:after="0" w:line="240" w:lineRule="auto"/>
        <w:ind w:left="3969"/>
        <w:jc w:val="right"/>
        <w:rPr>
          <w:rFonts w:ascii="Times New Roman" w:hAnsi="Times New Roman" w:cs="Times New Roman"/>
          <w:sz w:val="28"/>
          <w:szCs w:val="28"/>
        </w:rPr>
      </w:pPr>
      <w:r w:rsidRPr="00460447">
        <w:rPr>
          <w:rFonts w:ascii="Times New Roman" w:hAnsi="Times New Roman" w:cs="Times New Roman"/>
          <w:sz w:val="28"/>
          <w:szCs w:val="28"/>
        </w:rPr>
        <w:t>нестационарного торгового объекта</w:t>
      </w:r>
    </w:p>
    <w:p w:rsidR="002014DC" w:rsidRDefault="002014DC" w:rsidP="002014DC">
      <w:pPr>
        <w:spacing w:after="0" w:line="240" w:lineRule="auto"/>
        <w:ind w:left="4536"/>
        <w:jc w:val="right"/>
      </w:pPr>
    </w:p>
    <w:p w:rsidR="002014DC" w:rsidRDefault="002014DC" w:rsidP="002014DC">
      <w:pPr>
        <w:spacing w:after="0" w:line="240" w:lineRule="auto"/>
        <w:jc w:val="center"/>
        <w:rPr>
          <w:rFonts w:ascii="Times New Roman" w:hAnsi="Times New Roman" w:cs="Times New Roman"/>
          <w:b/>
          <w:sz w:val="28"/>
          <w:szCs w:val="28"/>
        </w:rPr>
      </w:pPr>
    </w:p>
    <w:p w:rsidR="002014DC" w:rsidRPr="00566002" w:rsidRDefault="002014DC" w:rsidP="002014DC">
      <w:pPr>
        <w:spacing w:after="0" w:line="240" w:lineRule="auto"/>
        <w:jc w:val="center"/>
        <w:rPr>
          <w:rFonts w:ascii="Times New Roman" w:hAnsi="Times New Roman" w:cs="Times New Roman"/>
          <w:b/>
          <w:sz w:val="28"/>
          <w:szCs w:val="28"/>
        </w:rPr>
      </w:pPr>
      <w:r w:rsidRPr="00566002">
        <w:rPr>
          <w:rFonts w:ascii="Times New Roman" w:hAnsi="Times New Roman" w:cs="Times New Roman"/>
          <w:b/>
          <w:sz w:val="28"/>
          <w:szCs w:val="28"/>
        </w:rPr>
        <w:t>Коэффициенты</w:t>
      </w:r>
    </w:p>
    <w:p w:rsidR="002014DC" w:rsidRDefault="002014DC" w:rsidP="002014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месторасположения нестационарного торгового объекта</w:t>
      </w:r>
    </w:p>
    <w:p w:rsidR="002014DC" w:rsidRDefault="002014DC" w:rsidP="002014DC">
      <w:pPr>
        <w:spacing w:after="0" w:line="240" w:lineRule="auto"/>
        <w:jc w:val="center"/>
        <w:rPr>
          <w:rFonts w:ascii="Times New Roman" w:hAnsi="Times New Roman" w:cs="Times New Roman"/>
          <w:b/>
          <w:sz w:val="28"/>
          <w:szCs w:val="28"/>
        </w:rPr>
      </w:pPr>
    </w:p>
    <w:tbl>
      <w:tblPr>
        <w:tblStyle w:val="a4"/>
        <w:tblW w:w="0" w:type="auto"/>
        <w:tblLook w:val="04A0"/>
      </w:tblPr>
      <w:tblGrid>
        <w:gridCol w:w="665"/>
        <w:gridCol w:w="6000"/>
        <w:gridCol w:w="2755"/>
      </w:tblGrid>
      <w:tr w:rsidR="002014DC" w:rsidTr="00B87470">
        <w:trPr>
          <w:trHeight w:val="1426"/>
        </w:trPr>
        <w:tc>
          <w:tcPr>
            <w:tcW w:w="665"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spellStart"/>
            <w:proofErr w:type="gramStart"/>
            <w:r>
              <w:rPr>
                <w:rFonts w:ascii="Times New Roman" w:hAnsi="Times New Roman" w:cs="Times New Roman"/>
                <w:b/>
                <w:sz w:val="28"/>
                <w:szCs w:val="28"/>
              </w:rPr>
              <w:t>п</w:t>
            </w:r>
            <w:proofErr w:type="spellEnd"/>
            <w:proofErr w:type="gramEnd"/>
            <w:r>
              <w:rPr>
                <w:rFonts w:ascii="Times New Roman" w:hAnsi="Times New Roman" w:cs="Times New Roman"/>
                <w:b/>
                <w:sz w:val="28"/>
                <w:szCs w:val="28"/>
              </w:rPr>
              <w:t>/</w:t>
            </w:r>
            <w:proofErr w:type="spellStart"/>
            <w:r>
              <w:rPr>
                <w:rFonts w:ascii="Times New Roman" w:hAnsi="Times New Roman" w:cs="Times New Roman"/>
                <w:b/>
                <w:sz w:val="28"/>
                <w:szCs w:val="28"/>
              </w:rPr>
              <w:t>п</w:t>
            </w:r>
            <w:proofErr w:type="spellEnd"/>
          </w:p>
        </w:tc>
        <w:tc>
          <w:tcPr>
            <w:tcW w:w="6000"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 xml:space="preserve">Месторасположения </w:t>
            </w:r>
          </w:p>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торгового объекта на территории муниципального района</w:t>
            </w:r>
          </w:p>
        </w:tc>
        <w:tc>
          <w:tcPr>
            <w:tcW w:w="2755" w:type="dxa"/>
          </w:tcPr>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Коэффициент ассортимента</w:t>
            </w:r>
          </w:p>
          <w:p w:rsidR="002014DC" w:rsidRDefault="002014DC" w:rsidP="00B87470">
            <w:pPr>
              <w:jc w:val="center"/>
              <w:rPr>
                <w:rFonts w:ascii="Times New Roman" w:hAnsi="Times New Roman" w:cs="Times New Roman"/>
                <w:b/>
                <w:sz w:val="28"/>
                <w:szCs w:val="28"/>
              </w:rPr>
            </w:pPr>
            <w:r>
              <w:rPr>
                <w:rFonts w:ascii="Times New Roman" w:hAnsi="Times New Roman" w:cs="Times New Roman"/>
                <w:b/>
                <w:sz w:val="28"/>
                <w:szCs w:val="28"/>
              </w:rPr>
              <w:t>(</w:t>
            </w:r>
            <w:proofErr w:type="gramStart"/>
            <w:r>
              <w:rPr>
                <w:rFonts w:ascii="Times New Roman" w:hAnsi="Times New Roman" w:cs="Times New Roman"/>
                <w:b/>
                <w:sz w:val="28"/>
                <w:szCs w:val="28"/>
              </w:rPr>
              <w:t>К</w:t>
            </w:r>
            <w:proofErr w:type="gramEnd"/>
            <w:r>
              <w:rPr>
                <w:rFonts w:ascii="Times New Roman" w:hAnsi="Times New Roman" w:cs="Times New Roman"/>
                <w:b/>
                <w:sz w:val="28"/>
                <w:szCs w:val="28"/>
              </w:rPr>
              <w:t xml:space="preserve"> мест)</w:t>
            </w:r>
          </w:p>
        </w:tc>
      </w:tr>
      <w:tr w:rsidR="002014DC" w:rsidTr="00B87470">
        <w:trPr>
          <w:trHeight w:val="617"/>
        </w:trPr>
        <w:tc>
          <w:tcPr>
            <w:tcW w:w="665"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1</w:t>
            </w:r>
          </w:p>
        </w:tc>
        <w:tc>
          <w:tcPr>
            <w:tcW w:w="6000" w:type="dxa"/>
          </w:tcPr>
          <w:p w:rsidR="002014DC" w:rsidRPr="00F04F2E" w:rsidRDefault="002014DC" w:rsidP="00B87470">
            <w:pPr>
              <w:jc w:val="both"/>
              <w:rPr>
                <w:rFonts w:ascii="Times New Roman" w:hAnsi="Times New Roman" w:cs="Times New Roman"/>
                <w:sz w:val="28"/>
                <w:szCs w:val="28"/>
              </w:rPr>
            </w:pPr>
            <w:r>
              <w:rPr>
                <w:rFonts w:ascii="Times New Roman" w:hAnsi="Times New Roman" w:cs="Times New Roman"/>
                <w:sz w:val="28"/>
                <w:szCs w:val="28"/>
              </w:rPr>
              <w:t>село Ахты</w:t>
            </w:r>
          </w:p>
        </w:tc>
        <w:tc>
          <w:tcPr>
            <w:tcW w:w="2755" w:type="dxa"/>
            <w:vAlign w:val="center"/>
          </w:tcPr>
          <w:p w:rsidR="002014DC" w:rsidRPr="00F04F2E" w:rsidRDefault="002014DC" w:rsidP="00B87470">
            <w:pPr>
              <w:jc w:val="center"/>
              <w:rPr>
                <w:rFonts w:ascii="Times New Roman" w:hAnsi="Times New Roman" w:cs="Times New Roman"/>
                <w:sz w:val="28"/>
                <w:szCs w:val="28"/>
              </w:rPr>
            </w:pPr>
            <w:r>
              <w:rPr>
                <w:rFonts w:ascii="Times New Roman" w:hAnsi="Times New Roman" w:cs="Times New Roman"/>
                <w:sz w:val="28"/>
                <w:szCs w:val="28"/>
              </w:rPr>
              <w:t>1,0</w:t>
            </w:r>
          </w:p>
        </w:tc>
      </w:tr>
      <w:tr w:rsidR="002014DC" w:rsidTr="00B87470">
        <w:trPr>
          <w:trHeight w:val="491"/>
        </w:trPr>
        <w:tc>
          <w:tcPr>
            <w:tcW w:w="665" w:type="dxa"/>
          </w:tcPr>
          <w:p w:rsidR="002014DC" w:rsidRPr="00F04F2E" w:rsidRDefault="002014DC" w:rsidP="00B87470">
            <w:pPr>
              <w:jc w:val="both"/>
              <w:rPr>
                <w:rFonts w:ascii="Times New Roman" w:hAnsi="Times New Roman" w:cs="Times New Roman"/>
                <w:sz w:val="28"/>
                <w:szCs w:val="28"/>
              </w:rPr>
            </w:pPr>
            <w:r w:rsidRPr="00F04F2E">
              <w:rPr>
                <w:rFonts w:ascii="Times New Roman" w:hAnsi="Times New Roman" w:cs="Times New Roman"/>
                <w:sz w:val="28"/>
                <w:szCs w:val="28"/>
              </w:rPr>
              <w:t>2</w:t>
            </w:r>
          </w:p>
        </w:tc>
        <w:tc>
          <w:tcPr>
            <w:tcW w:w="6000" w:type="dxa"/>
          </w:tcPr>
          <w:p w:rsidR="002014DC" w:rsidRPr="00F04F2E" w:rsidRDefault="002014DC" w:rsidP="00B87470">
            <w:pPr>
              <w:jc w:val="both"/>
              <w:rPr>
                <w:rFonts w:ascii="Times New Roman" w:hAnsi="Times New Roman" w:cs="Times New Roman"/>
                <w:sz w:val="28"/>
                <w:szCs w:val="28"/>
              </w:rPr>
            </w:pPr>
            <w:r>
              <w:rPr>
                <w:rFonts w:ascii="Times New Roman" w:hAnsi="Times New Roman" w:cs="Times New Roman"/>
                <w:sz w:val="28"/>
                <w:szCs w:val="28"/>
              </w:rPr>
              <w:t>остальные населенные пункты муниципального района</w:t>
            </w:r>
          </w:p>
        </w:tc>
        <w:tc>
          <w:tcPr>
            <w:tcW w:w="2755" w:type="dxa"/>
            <w:vAlign w:val="center"/>
          </w:tcPr>
          <w:p w:rsidR="002014DC" w:rsidRPr="00F04F2E" w:rsidRDefault="002014DC" w:rsidP="00B87470">
            <w:pPr>
              <w:jc w:val="center"/>
              <w:rPr>
                <w:rFonts w:ascii="Times New Roman" w:hAnsi="Times New Roman" w:cs="Times New Roman"/>
                <w:sz w:val="28"/>
                <w:szCs w:val="28"/>
              </w:rPr>
            </w:pPr>
            <w:r>
              <w:rPr>
                <w:rFonts w:ascii="Times New Roman" w:hAnsi="Times New Roman" w:cs="Times New Roman"/>
                <w:sz w:val="28"/>
                <w:szCs w:val="28"/>
              </w:rPr>
              <w:t>0,5</w:t>
            </w:r>
          </w:p>
        </w:tc>
      </w:tr>
    </w:tbl>
    <w:p w:rsidR="002014DC" w:rsidRPr="00566002" w:rsidRDefault="002014DC" w:rsidP="002014DC">
      <w:pPr>
        <w:spacing w:after="0" w:line="240" w:lineRule="auto"/>
        <w:jc w:val="both"/>
        <w:rPr>
          <w:rFonts w:ascii="Times New Roman" w:hAnsi="Times New Roman" w:cs="Times New Roman"/>
          <w:b/>
          <w:sz w:val="28"/>
          <w:szCs w:val="28"/>
        </w:rPr>
      </w:pPr>
    </w:p>
    <w:p w:rsidR="002014DC" w:rsidRPr="00566002" w:rsidRDefault="002014DC" w:rsidP="002014DC">
      <w:pPr>
        <w:spacing w:after="0" w:line="240" w:lineRule="auto"/>
        <w:jc w:val="both"/>
        <w:rPr>
          <w:rFonts w:ascii="Times New Roman" w:hAnsi="Times New Roman" w:cs="Times New Roman"/>
          <w:b/>
          <w:sz w:val="28"/>
          <w:szCs w:val="28"/>
        </w:rPr>
      </w:pPr>
    </w:p>
    <w:p w:rsidR="002014DC" w:rsidRDefault="002014DC" w:rsidP="00660EDC">
      <w:pPr>
        <w:pStyle w:val="Default"/>
        <w:jc w:val="right"/>
        <w:rPr>
          <w:sz w:val="28"/>
          <w:szCs w:val="28"/>
        </w:rPr>
      </w:pPr>
    </w:p>
    <w:p w:rsidR="00BF620E" w:rsidRPr="00930DAA" w:rsidRDefault="00BF620E" w:rsidP="00BF620E">
      <w:pPr>
        <w:ind w:left="708"/>
        <w:jc w:val="both"/>
        <w:rPr>
          <w:rFonts w:ascii="Times New Roman" w:hAnsi="Times New Roman" w:cs="Times New Roman"/>
          <w:sz w:val="28"/>
          <w:szCs w:val="28"/>
        </w:rPr>
      </w:pPr>
      <w:r>
        <w:rPr>
          <w:rFonts w:ascii="Times New Roman" w:hAnsi="Times New Roman" w:cs="Times New Roman"/>
          <w:sz w:val="28"/>
          <w:szCs w:val="28"/>
        </w:rPr>
        <w:t>.</w:t>
      </w:r>
    </w:p>
    <w:sectPr w:rsidR="00BF620E" w:rsidRPr="00930DAA" w:rsidSect="00930DAA">
      <w:type w:val="continuous"/>
      <w:pgSz w:w="11906" w:h="16838"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C5763"/>
    <w:multiLevelType w:val="multilevel"/>
    <w:tmpl w:val="3676AE9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displayVerticalDrawingGridEvery w:val="2"/>
  <w:characterSpacingControl w:val="doNotCompress"/>
  <w:compat/>
  <w:rsids>
    <w:rsidRoot w:val="00930DAA"/>
    <w:rsid w:val="00046C5E"/>
    <w:rsid w:val="00080D0F"/>
    <w:rsid w:val="0009097A"/>
    <w:rsid w:val="00095D8B"/>
    <w:rsid w:val="000B0847"/>
    <w:rsid w:val="000B4B5B"/>
    <w:rsid w:val="000C4C9A"/>
    <w:rsid w:val="000D5526"/>
    <w:rsid w:val="000E0139"/>
    <w:rsid w:val="000E3FE4"/>
    <w:rsid w:val="00140B5B"/>
    <w:rsid w:val="00160C43"/>
    <w:rsid w:val="001776A8"/>
    <w:rsid w:val="001D5791"/>
    <w:rsid w:val="001F5FC5"/>
    <w:rsid w:val="002014DC"/>
    <w:rsid w:val="002102A0"/>
    <w:rsid w:val="002106DC"/>
    <w:rsid w:val="0023217E"/>
    <w:rsid w:val="002673E4"/>
    <w:rsid w:val="00275473"/>
    <w:rsid w:val="00281F71"/>
    <w:rsid w:val="00287353"/>
    <w:rsid w:val="00291242"/>
    <w:rsid w:val="002E66BE"/>
    <w:rsid w:val="003064F7"/>
    <w:rsid w:val="00306D18"/>
    <w:rsid w:val="00360637"/>
    <w:rsid w:val="00381049"/>
    <w:rsid w:val="00382AA0"/>
    <w:rsid w:val="003C0A92"/>
    <w:rsid w:val="003F0803"/>
    <w:rsid w:val="003F1309"/>
    <w:rsid w:val="003F5FA2"/>
    <w:rsid w:val="0040515D"/>
    <w:rsid w:val="00437292"/>
    <w:rsid w:val="00486144"/>
    <w:rsid w:val="004A17A5"/>
    <w:rsid w:val="004C3DB3"/>
    <w:rsid w:val="004E4FB6"/>
    <w:rsid w:val="00512E86"/>
    <w:rsid w:val="00530ED9"/>
    <w:rsid w:val="00557C90"/>
    <w:rsid w:val="00580AA7"/>
    <w:rsid w:val="005C6517"/>
    <w:rsid w:val="005C7775"/>
    <w:rsid w:val="00605106"/>
    <w:rsid w:val="00637D26"/>
    <w:rsid w:val="00660EDC"/>
    <w:rsid w:val="006B116A"/>
    <w:rsid w:val="006D57ED"/>
    <w:rsid w:val="006E6C9E"/>
    <w:rsid w:val="006F439A"/>
    <w:rsid w:val="006F4AA8"/>
    <w:rsid w:val="0071063F"/>
    <w:rsid w:val="00742EF0"/>
    <w:rsid w:val="00756732"/>
    <w:rsid w:val="0078573D"/>
    <w:rsid w:val="007953CB"/>
    <w:rsid w:val="007F37CD"/>
    <w:rsid w:val="00804BB8"/>
    <w:rsid w:val="0081563A"/>
    <w:rsid w:val="00816F9F"/>
    <w:rsid w:val="00820D2F"/>
    <w:rsid w:val="00852A18"/>
    <w:rsid w:val="008B3D72"/>
    <w:rsid w:val="008F026D"/>
    <w:rsid w:val="00917B59"/>
    <w:rsid w:val="00920F5C"/>
    <w:rsid w:val="00930DAA"/>
    <w:rsid w:val="009334E1"/>
    <w:rsid w:val="0093507D"/>
    <w:rsid w:val="009464CE"/>
    <w:rsid w:val="00953CA6"/>
    <w:rsid w:val="009B5422"/>
    <w:rsid w:val="00A13389"/>
    <w:rsid w:val="00A143FE"/>
    <w:rsid w:val="00A302C9"/>
    <w:rsid w:val="00A55BC4"/>
    <w:rsid w:val="00A730ED"/>
    <w:rsid w:val="00AF26AC"/>
    <w:rsid w:val="00B71E4E"/>
    <w:rsid w:val="00B94AD9"/>
    <w:rsid w:val="00B95869"/>
    <w:rsid w:val="00B9721D"/>
    <w:rsid w:val="00BE0EE4"/>
    <w:rsid w:val="00BF620E"/>
    <w:rsid w:val="00C13D1C"/>
    <w:rsid w:val="00C14A09"/>
    <w:rsid w:val="00C27922"/>
    <w:rsid w:val="00C339E9"/>
    <w:rsid w:val="00C44F5F"/>
    <w:rsid w:val="00C83A14"/>
    <w:rsid w:val="00CA5194"/>
    <w:rsid w:val="00CB7B04"/>
    <w:rsid w:val="00CF5A99"/>
    <w:rsid w:val="00E1128B"/>
    <w:rsid w:val="00E118E2"/>
    <w:rsid w:val="00E216C3"/>
    <w:rsid w:val="00E27DFB"/>
    <w:rsid w:val="00E46301"/>
    <w:rsid w:val="00E73165"/>
    <w:rsid w:val="00E841DE"/>
    <w:rsid w:val="00E91921"/>
    <w:rsid w:val="00EE3757"/>
    <w:rsid w:val="00EF5697"/>
    <w:rsid w:val="00EF5E09"/>
    <w:rsid w:val="00F122A1"/>
    <w:rsid w:val="00F12E7F"/>
    <w:rsid w:val="00F14B50"/>
    <w:rsid w:val="00F45002"/>
    <w:rsid w:val="00F5070E"/>
    <w:rsid w:val="00F836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A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30DA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rsid w:val="008F026D"/>
    <w:rPr>
      <w:rFonts w:ascii="Times New Roman" w:hAnsi="Times New Roman" w:cs="Times New Roman" w:hint="default"/>
      <w:b w:val="0"/>
      <w:bCs w:val="0"/>
      <w:i w:val="0"/>
      <w:iCs w:val="0"/>
      <w:color w:val="000000"/>
      <w:sz w:val="28"/>
      <w:szCs w:val="28"/>
    </w:rPr>
  </w:style>
  <w:style w:type="character" w:styleId="a3">
    <w:name w:val="Emphasis"/>
    <w:qFormat/>
    <w:rsid w:val="00E46301"/>
    <w:rPr>
      <w:rFonts w:cs="Times New Roman"/>
      <w:i/>
      <w:iCs/>
    </w:rPr>
  </w:style>
  <w:style w:type="table" w:styleId="a4">
    <w:name w:val="Table Grid"/>
    <w:basedOn w:val="a1"/>
    <w:uiPriority w:val="59"/>
    <w:rsid w:val="00201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DDA424-4757-434F-B2C1-CFC91CAAC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Pages>
  <Words>5668</Words>
  <Characters>32311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43</cp:revision>
  <cp:lastPrinted>2021-06-01T10:33:00Z</cp:lastPrinted>
  <dcterms:created xsi:type="dcterms:W3CDTF">2021-03-17T17:41:00Z</dcterms:created>
  <dcterms:modified xsi:type="dcterms:W3CDTF">2021-12-09T08:05:00Z</dcterms:modified>
</cp:coreProperties>
</file>