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DDA" w:rsidRPr="006B7DDA" w:rsidRDefault="006B7DDA" w:rsidP="006B7DDA">
      <w:pPr>
        <w:spacing w:after="0" w:line="240" w:lineRule="auto"/>
        <w:outlineLvl w:val="0"/>
        <w:rPr>
          <w:rFonts w:ascii="Segoe UI" w:eastAsia="Times New Roman" w:hAnsi="Segoe UI" w:cs="Segoe UI"/>
          <w:color w:val="000000"/>
          <w:kern w:val="36"/>
          <w:sz w:val="42"/>
          <w:szCs w:val="42"/>
          <w:lang w:eastAsia="ru-RU"/>
        </w:rPr>
      </w:pPr>
      <w:r w:rsidRPr="006B7DDA">
        <w:rPr>
          <w:rFonts w:ascii="Segoe UI" w:eastAsia="Times New Roman" w:hAnsi="Segoe UI" w:cs="Segoe UI"/>
          <w:color w:val="000000"/>
          <w:kern w:val="36"/>
          <w:sz w:val="42"/>
          <w:szCs w:val="42"/>
          <w:lang w:eastAsia="ru-RU"/>
        </w:rPr>
        <w:t>Об административной ответственности за незаконное вознаграждение от имени юридического лица</w:t>
      </w:r>
    </w:p>
    <w:p w:rsidR="00615B15" w:rsidRDefault="00615B15" w:rsidP="00615B15">
      <w:pPr>
        <w:pStyle w:val="a3"/>
        <w:spacing w:before="0" w:beforeAutospacing="0" w:after="0" w:afterAutospacing="0"/>
        <w:jc w:val="both"/>
        <w:rPr>
          <w:rFonts w:ascii="Segoe UI" w:hAnsi="Segoe UI" w:cs="Segoe UI"/>
          <w:color w:val="000000"/>
        </w:rPr>
      </w:pPr>
    </w:p>
    <w:p w:rsidR="00615B15" w:rsidRDefault="00615B15" w:rsidP="00615B15">
      <w:pPr>
        <w:pStyle w:val="a3"/>
        <w:spacing w:before="0" w:beforeAutospacing="0" w:after="0" w:afterAutospacing="0"/>
        <w:jc w:val="both"/>
        <w:rPr>
          <w:rFonts w:ascii="Segoe UI" w:hAnsi="Segoe UI" w:cs="Segoe UI"/>
          <w:color w:val="000000"/>
        </w:rPr>
      </w:pPr>
      <w:r>
        <w:rPr>
          <w:rFonts w:ascii="Segoe UI" w:hAnsi="Segoe UI" w:cs="Segoe UI"/>
          <w:color w:val="000000"/>
        </w:rPr>
        <w:t>Разъясняет прокурор Ахтынского района Магомедов Т.Г.</w:t>
      </w:r>
    </w:p>
    <w:p w:rsidR="00615B15" w:rsidRDefault="00615B15" w:rsidP="00615B15">
      <w:pPr>
        <w:pStyle w:val="a3"/>
        <w:spacing w:before="0" w:beforeAutospacing="0" w:after="0" w:afterAutospacing="0"/>
        <w:jc w:val="both"/>
        <w:rPr>
          <w:rFonts w:ascii="Segoe UI" w:hAnsi="Segoe UI" w:cs="Segoe UI"/>
          <w:color w:val="000000"/>
        </w:rPr>
      </w:pPr>
    </w:p>
    <w:p w:rsidR="006B7DDA" w:rsidRDefault="006B7DDA" w:rsidP="006B7DDA">
      <w:pPr>
        <w:pStyle w:val="a3"/>
        <w:spacing w:before="0" w:beforeAutospacing="0" w:after="0" w:afterAutospacing="0"/>
        <w:jc w:val="both"/>
        <w:rPr>
          <w:rFonts w:ascii="Segoe UI" w:hAnsi="Segoe UI" w:cs="Segoe UI"/>
          <w:color w:val="000000"/>
        </w:rPr>
      </w:pPr>
      <w:r>
        <w:rPr>
          <w:rFonts w:ascii="Segoe UI" w:hAnsi="Segoe UI" w:cs="Segoe UI"/>
          <w:color w:val="000000"/>
        </w:rPr>
        <w:t>Федеральным законом от 25 декабря 2008 г. № 273-ФЗ «О противодействии коррупции» предусмотрено, что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 (ч. 2 ст. 14 Федерального закона от 25.12.2008 № 273-ФЗ).</w:t>
      </w:r>
    </w:p>
    <w:p w:rsidR="006B7DDA" w:rsidRDefault="006B7DDA" w:rsidP="006B7DDA">
      <w:pPr>
        <w:pStyle w:val="a3"/>
        <w:spacing w:before="0" w:beforeAutospacing="0" w:after="0" w:afterAutospacing="0"/>
        <w:jc w:val="both"/>
        <w:rPr>
          <w:rFonts w:ascii="Segoe UI" w:hAnsi="Segoe UI" w:cs="Segoe UI"/>
          <w:color w:val="000000"/>
        </w:rPr>
      </w:pPr>
      <w:r>
        <w:rPr>
          <w:rFonts w:ascii="Segoe UI" w:hAnsi="Segoe UI" w:cs="Segoe UI"/>
          <w:color w:val="000000"/>
        </w:rPr>
        <w:t>Статьей 19.28 Кодекса Российской Федерации об административных правонарушениях (Далее – КоАП РФ) предусмотрена ответственность за незаконное вознаграждение от имени юридического лица.</w:t>
      </w:r>
    </w:p>
    <w:p w:rsidR="006B7DDA" w:rsidRDefault="006B7DDA" w:rsidP="006B7DDA">
      <w:pPr>
        <w:pStyle w:val="a3"/>
        <w:spacing w:before="0" w:beforeAutospacing="0" w:after="0" w:afterAutospacing="0"/>
        <w:jc w:val="both"/>
        <w:rPr>
          <w:rFonts w:ascii="Segoe UI" w:hAnsi="Segoe UI" w:cs="Segoe UI"/>
          <w:color w:val="000000"/>
        </w:rPr>
      </w:pPr>
      <w:r>
        <w:rPr>
          <w:rFonts w:ascii="Segoe UI" w:hAnsi="Segoe UI" w:cs="Segoe UI"/>
          <w:color w:val="000000"/>
        </w:rPr>
        <w:t>Частью 1 ст. 19.28 КоАП РФ предусмотрена ответственность за незаконные передачу,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w:t>
      </w:r>
    </w:p>
    <w:p w:rsidR="006B7DDA" w:rsidRDefault="006B7DDA" w:rsidP="006B7DDA">
      <w:pPr>
        <w:pStyle w:val="a3"/>
        <w:spacing w:before="0" w:beforeAutospacing="0" w:after="0" w:afterAutospacing="0"/>
        <w:jc w:val="both"/>
        <w:rPr>
          <w:rFonts w:ascii="Segoe UI" w:hAnsi="Segoe UI" w:cs="Segoe UI"/>
          <w:color w:val="000000"/>
        </w:rPr>
      </w:pPr>
      <w:r>
        <w:rPr>
          <w:rFonts w:ascii="Segoe UI" w:hAnsi="Segoe UI" w:cs="Segoe UI"/>
          <w:color w:val="000000"/>
        </w:rPr>
        <w:t>Названное правонарушение 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6B7DDA" w:rsidRDefault="006B7DDA" w:rsidP="006B7DDA">
      <w:pPr>
        <w:pStyle w:val="a3"/>
        <w:spacing w:before="0" w:beforeAutospacing="0" w:after="0" w:afterAutospacing="0"/>
        <w:jc w:val="both"/>
        <w:rPr>
          <w:rFonts w:ascii="Segoe UI" w:hAnsi="Segoe UI" w:cs="Segoe UI"/>
          <w:color w:val="000000"/>
        </w:rPr>
      </w:pPr>
      <w:r>
        <w:rPr>
          <w:rFonts w:ascii="Segoe UI" w:hAnsi="Segoe UI" w:cs="Segoe UI"/>
          <w:color w:val="000000"/>
        </w:rPr>
        <w:lastRenderedPageBreak/>
        <w:t>Сроки оплаты административного штрафа, назначенного за совершение административного правонарушения, предусмотренного статьей 19.28 КоАП РФ, сокращены, а именно согласно ч. 1.4. ст. 32.2 КоАП РФ административный штраф, назначенный за совершение правонарушения, предусмотренного статьей 19.28 КоАП РФ, должен быть уплачен не позднее семи дней со дня вступления постановления о наложении административного штрафа в законную силу.</w:t>
      </w:r>
    </w:p>
    <w:p w:rsidR="006B7DDA" w:rsidRDefault="006B7DDA" w:rsidP="006B7DDA">
      <w:pPr>
        <w:pStyle w:val="a3"/>
        <w:spacing w:before="0" w:beforeAutospacing="0" w:after="0" w:afterAutospacing="0"/>
        <w:jc w:val="both"/>
        <w:rPr>
          <w:rFonts w:ascii="Segoe UI" w:hAnsi="Segoe UI" w:cs="Segoe UI"/>
          <w:color w:val="000000"/>
        </w:rPr>
      </w:pPr>
      <w:r>
        <w:rPr>
          <w:rFonts w:ascii="Segoe UI" w:hAnsi="Segoe UI" w:cs="Segoe UI"/>
          <w:color w:val="000000"/>
        </w:rPr>
        <w:t>Следует отметить, что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 (ч. 2 ст. 14 Федерального закона от 25.12.2008 № 273-ФЗ).</w:t>
      </w:r>
    </w:p>
    <w:p w:rsidR="007E1B81" w:rsidRDefault="007E1B81" w:rsidP="00862651">
      <w:pPr>
        <w:pStyle w:val="a3"/>
        <w:spacing w:before="0" w:beforeAutospacing="0" w:after="0" w:afterAutospacing="0"/>
        <w:jc w:val="both"/>
      </w:pPr>
      <w:bookmarkStart w:id="0" w:name="_GoBack"/>
      <w:bookmarkEnd w:id="0"/>
    </w:p>
    <w:sectPr w:rsidR="007E1B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FEC"/>
    <w:rsid w:val="00615B15"/>
    <w:rsid w:val="006B7DDA"/>
    <w:rsid w:val="007E1B81"/>
    <w:rsid w:val="00860FEC"/>
    <w:rsid w:val="00862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352981-B696-436B-A920-7F11C7ABB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15B1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56065">
      <w:bodyDiv w:val="1"/>
      <w:marLeft w:val="0"/>
      <w:marRight w:val="0"/>
      <w:marTop w:val="0"/>
      <w:marBottom w:val="0"/>
      <w:divBdr>
        <w:top w:val="none" w:sz="0" w:space="0" w:color="auto"/>
        <w:left w:val="none" w:sz="0" w:space="0" w:color="auto"/>
        <w:bottom w:val="none" w:sz="0" w:space="0" w:color="auto"/>
        <w:right w:val="none" w:sz="0" w:space="0" w:color="auto"/>
      </w:divBdr>
    </w:div>
    <w:div w:id="626083706">
      <w:bodyDiv w:val="1"/>
      <w:marLeft w:val="0"/>
      <w:marRight w:val="0"/>
      <w:marTop w:val="0"/>
      <w:marBottom w:val="0"/>
      <w:divBdr>
        <w:top w:val="none" w:sz="0" w:space="0" w:color="auto"/>
        <w:left w:val="none" w:sz="0" w:space="0" w:color="auto"/>
        <w:bottom w:val="none" w:sz="0" w:space="0" w:color="auto"/>
        <w:right w:val="none" w:sz="0" w:space="0" w:color="auto"/>
      </w:divBdr>
    </w:div>
    <w:div w:id="1167208746">
      <w:bodyDiv w:val="1"/>
      <w:marLeft w:val="0"/>
      <w:marRight w:val="0"/>
      <w:marTop w:val="0"/>
      <w:marBottom w:val="0"/>
      <w:divBdr>
        <w:top w:val="none" w:sz="0" w:space="0" w:color="auto"/>
        <w:left w:val="none" w:sz="0" w:space="0" w:color="auto"/>
        <w:bottom w:val="none" w:sz="0" w:space="0" w:color="auto"/>
        <w:right w:val="none" w:sz="0" w:space="0" w:color="auto"/>
      </w:divBdr>
    </w:div>
    <w:div w:id="1293294117">
      <w:bodyDiv w:val="1"/>
      <w:marLeft w:val="0"/>
      <w:marRight w:val="0"/>
      <w:marTop w:val="0"/>
      <w:marBottom w:val="0"/>
      <w:divBdr>
        <w:top w:val="none" w:sz="0" w:space="0" w:color="auto"/>
        <w:left w:val="none" w:sz="0" w:space="0" w:color="auto"/>
        <w:bottom w:val="none" w:sz="0" w:space="0" w:color="auto"/>
        <w:right w:val="none" w:sz="0" w:space="0" w:color="auto"/>
      </w:divBdr>
    </w:div>
    <w:div w:id="1547447916">
      <w:bodyDiv w:val="1"/>
      <w:marLeft w:val="0"/>
      <w:marRight w:val="0"/>
      <w:marTop w:val="0"/>
      <w:marBottom w:val="0"/>
      <w:divBdr>
        <w:top w:val="none" w:sz="0" w:space="0" w:color="auto"/>
        <w:left w:val="none" w:sz="0" w:space="0" w:color="auto"/>
        <w:bottom w:val="none" w:sz="0" w:space="0" w:color="auto"/>
        <w:right w:val="none" w:sz="0" w:space="0" w:color="auto"/>
      </w:divBdr>
    </w:div>
    <w:div w:id="184392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525</Words>
  <Characters>2998</Characters>
  <Application>Microsoft Office Word</Application>
  <DocSecurity>0</DocSecurity>
  <Lines>24</Lines>
  <Paragraphs>7</Paragraphs>
  <ScaleCrop>false</ScaleCrop>
  <Company>SPecialiST RePack</Company>
  <LinksUpToDate>false</LinksUpToDate>
  <CharactersWithSpaces>3516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2021-12-30T07:19:00Z</dcterms:created>
  <dcterms:modified xsi:type="dcterms:W3CDTF">2021-12-30T08:49:00Z</dcterms:modified>
</cp:coreProperties>
</file>