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4680" w:rsidRPr="00102B0C" w:rsidRDefault="00D41CFA" w:rsidP="001B5184">
      <w:pPr>
        <w:pStyle w:val="a6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102B0C">
        <w:rPr>
          <w:rFonts w:ascii="Times New Roman" w:hAnsi="Times New Roman" w:cs="Times New Roman"/>
          <w:i/>
          <w:noProof/>
          <w:sz w:val="28"/>
          <w:szCs w:val="28"/>
        </w:rPr>
        <w:t>Проект</w:t>
      </w:r>
      <w:r w:rsidR="00A64680" w:rsidRPr="00102B0C">
        <w:rPr>
          <w:rFonts w:ascii="Times New Roman" w:hAnsi="Times New Roman" w:cs="Times New Roman"/>
          <w:i/>
          <w:noProof/>
          <w:sz w:val="28"/>
          <w:szCs w:val="28"/>
        </w:rPr>
        <w:t xml:space="preserve">  </w:t>
      </w:r>
    </w:p>
    <w:p w:rsidR="00A64680" w:rsidRPr="001B5184" w:rsidRDefault="00A64680" w:rsidP="001B5184">
      <w:pPr>
        <w:pStyle w:val="a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B5184"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</w:p>
    <w:p w:rsidR="00BF5248" w:rsidRPr="00885CAB" w:rsidRDefault="00BF5248" w:rsidP="00BF5248">
      <w:pPr>
        <w:spacing w:after="0" w:line="24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CAB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C76D3EA" wp14:editId="55ACA9E6">
            <wp:extent cx="712470" cy="886098"/>
            <wp:effectExtent l="0" t="0" r="0" b="9525"/>
            <wp:docPr id="1" name="Рисунок 1" descr="C:\Users\Osmanov_RM\Downloads\герб Ахты 2016 cor13 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smanov_RM\Downloads\герб Ахты 2016 cor13  (1)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8126" cy="8931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5248" w:rsidRPr="00885CAB" w:rsidRDefault="00BF5248" w:rsidP="00BF5248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85CA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РЕСПУБЛИКА ДАГЕСТАН</w:t>
      </w:r>
    </w:p>
    <w:p w:rsidR="00BF5248" w:rsidRPr="00885CAB" w:rsidRDefault="00BF5248" w:rsidP="00BF5248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85CA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МУНИЦИПАЛЬНОГО РАЙОНА</w:t>
      </w:r>
    </w:p>
    <w:p w:rsidR="00BF5248" w:rsidRDefault="00BF5248" w:rsidP="00BF5248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85CA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«АХТЫНСКИЙ РАЙОН»</w:t>
      </w:r>
    </w:p>
    <w:p w:rsidR="00BF5248" w:rsidRPr="008655D4" w:rsidRDefault="00BF5248" w:rsidP="00BF5248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12"/>
          <w:szCs w:val="28"/>
          <w:lang w:eastAsia="ru-RU"/>
        </w:rPr>
      </w:pPr>
    </w:p>
    <w:p w:rsidR="00BF5248" w:rsidRPr="00885CAB" w:rsidRDefault="00BF5248" w:rsidP="00BF52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CAB">
        <w:rPr>
          <w:rFonts w:ascii="Times New Roman" w:eastAsia="Times New Roman" w:hAnsi="Times New Roman" w:cs="Times New Roman"/>
          <w:sz w:val="20"/>
          <w:szCs w:val="24"/>
          <w:lang w:eastAsia="ru-RU"/>
        </w:rPr>
        <w:t>368730, с.</w:t>
      </w:r>
      <w:r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</w:t>
      </w:r>
      <w:r w:rsidRPr="00885CAB">
        <w:rPr>
          <w:rFonts w:ascii="Times New Roman" w:eastAsia="Times New Roman" w:hAnsi="Times New Roman" w:cs="Times New Roman"/>
          <w:sz w:val="20"/>
          <w:szCs w:val="24"/>
          <w:lang w:eastAsia="ru-RU"/>
        </w:rPr>
        <w:t>Ахты, ул.</w:t>
      </w:r>
      <w:r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</w:t>
      </w:r>
      <w:r w:rsidRPr="00885CAB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Гаджи Ахтынского, зд.3   </w:t>
      </w:r>
      <w:r w:rsidRPr="00885CAB">
        <w:rPr>
          <w:rFonts w:ascii="Times New Roman" w:eastAsia="Times New Roman" w:hAnsi="Times New Roman" w:cs="Times New Roman"/>
          <w:sz w:val="20"/>
          <w:szCs w:val="24"/>
          <w:lang w:eastAsia="ru-RU"/>
        </w:rPr>
        <w:tab/>
        <w:t xml:space="preserve">             тел.:/факс 8 (8722) 55-75-98, </w:t>
      </w:r>
      <w:r w:rsidRPr="00885CAB">
        <w:rPr>
          <w:rFonts w:ascii="Times New Roman" w:eastAsia="Times New Roman" w:hAnsi="Times New Roman" w:cs="Times New Roman"/>
          <w:bCs/>
          <w:sz w:val="20"/>
          <w:szCs w:val="24"/>
          <w:lang w:val="en-US" w:eastAsia="ru-RU"/>
        </w:rPr>
        <w:t>e</w:t>
      </w:r>
      <w:r w:rsidRPr="00885CAB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-</w:t>
      </w:r>
      <w:r w:rsidRPr="00885CAB">
        <w:rPr>
          <w:rFonts w:ascii="Times New Roman" w:eastAsia="Times New Roman" w:hAnsi="Times New Roman" w:cs="Times New Roman"/>
          <w:bCs/>
          <w:sz w:val="20"/>
          <w:szCs w:val="24"/>
          <w:lang w:val="en-US" w:eastAsia="ru-RU"/>
        </w:rPr>
        <w:t>mail</w:t>
      </w:r>
      <w:r w:rsidRPr="00885CAB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:</w:t>
      </w:r>
      <w:r w:rsidRPr="00885CAB"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  <w:t xml:space="preserve"> </w:t>
      </w:r>
      <w:proofErr w:type="spellStart"/>
      <w:r w:rsidRPr="00885CAB">
        <w:rPr>
          <w:rFonts w:ascii="Times New Roman" w:eastAsia="Times New Roman" w:hAnsi="Times New Roman" w:cs="Times New Roman"/>
          <w:sz w:val="20"/>
          <w:szCs w:val="24"/>
          <w:lang w:val="en-US" w:eastAsia="ru-RU"/>
        </w:rPr>
        <w:t>ahtymr</w:t>
      </w:r>
      <w:proofErr w:type="spellEnd"/>
      <w:r w:rsidRPr="00885CAB">
        <w:rPr>
          <w:rFonts w:ascii="Times New Roman" w:eastAsia="Times New Roman" w:hAnsi="Times New Roman" w:cs="Times New Roman"/>
          <w:sz w:val="20"/>
          <w:szCs w:val="24"/>
          <w:lang w:eastAsia="ru-RU"/>
        </w:rPr>
        <w:t>@</w:t>
      </w:r>
      <w:r w:rsidRPr="00885CAB">
        <w:rPr>
          <w:rFonts w:ascii="Times New Roman" w:eastAsia="Times New Roman" w:hAnsi="Times New Roman" w:cs="Times New Roman"/>
          <w:sz w:val="20"/>
          <w:szCs w:val="24"/>
          <w:lang w:val="en-US" w:eastAsia="ru-RU"/>
        </w:rPr>
        <w:t>mail</w:t>
      </w:r>
      <w:r w:rsidRPr="00885CAB">
        <w:rPr>
          <w:rFonts w:ascii="Times New Roman" w:eastAsia="Times New Roman" w:hAnsi="Times New Roman" w:cs="Times New Roman"/>
          <w:sz w:val="20"/>
          <w:szCs w:val="24"/>
          <w:lang w:eastAsia="ru-RU"/>
        </w:rPr>
        <w:t>.</w:t>
      </w:r>
      <w:proofErr w:type="spellStart"/>
      <w:r w:rsidRPr="00885CAB">
        <w:rPr>
          <w:rFonts w:ascii="Times New Roman" w:eastAsia="Times New Roman" w:hAnsi="Times New Roman" w:cs="Times New Roman"/>
          <w:sz w:val="20"/>
          <w:szCs w:val="24"/>
          <w:lang w:val="en-US" w:eastAsia="ru-RU"/>
        </w:rPr>
        <w:t>ru</w:t>
      </w:r>
      <w:proofErr w:type="spellEnd"/>
    </w:p>
    <w:p w:rsidR="00D41CFA" w:rsidRPr="001B5184" w:rsidRDefault="00BF5248" w:rsidP="001B5184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85CAB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DF31A35" wp14:editId="324129D6">
                <wp:simplePos x="0" y="0"/>
                <wp:positionH relativeFrom="margin">
                  <wp:posOffset>0</wp:posOffset>
                </wp:positionH>
                <wp:positionV relativeFrom="paragraph">
                  <wp:posOffset>18415</wp:posOffset>
                </wp:positionV>
                <wp:extent cx="5905500" cy="6350"/>
                <wp:effectExtent l="0" t="19050" r="38100" b="50800"/>
                <wp:wrapNone/>
                <wp:docPr id="957" name="Прямая соединительная линия 9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905500" cy="635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BC55F58" id="Прямая соединительная линия 957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0,1.45pt" to="465pt,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" strokeweight="4.5pt">
                <v:stroke linestyle="thickThin"/>
                <w10:wrap anchorx="margin"/>
              </v:line>
            </w:pict>
          </mc:Fallback>
        </mc:AlternateContent>
      </w:r>
    </w:p>
    <w:p w:rsidR="00A64680" w:rsidRPr="001B5184" w:rsidRDefault="00A64680" w:rsidP="001B5184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5184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A64680" w:rsidRPr="001B5184" w:rsidRDefault="00A64680" w:rsidP="001B5184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41CFA" w:rsidRPr="001B5184" w:rsidRDefault="00596657" w:rsidP="001B5184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1B5184">
        <w:rPr>
          <w:rFonts w:ascii="Times New Roman" w:hAnsi="Times New Roman" w:cs="Times New Roman"/>
          <w:sz w:val="28"/>
          <w:szCs w:val="28"/>
        </w:rPr>
        <w:t xml:space="preserve">  </w:t>
      </w:r>
      <w:r w:rsidR="00A64680" w:rsidRPr="001B5184">
        <w:rPr>
          <w:rFonts w:ascii="Times New Roman" w:hAnsi="Times New Roman" w:cs="Times New Roman"/>
          <w:sz w:val="28"/>
          <w:szCs w:val="28"/>
        </w:rPr>
        <w:t>«</w:t>
      </w:r>
      <w:r w:rsidR="00833685" w:rsidRPr="001B5184">
        <w:rPr>
          <w:rFonts w:ascii="Times New Roman" w:hAnsi="Times New Roman" w:cs="Times New Roman"/>
          <w:sz w:val="28"/>
          <w:szCs w:val="28"/>
        </w:rPr>
        <w:t>___</w:t>
      </w:r>
      <w:r w:rsidR="00A64680" w:rsidRPr="001B5184">
        <w:rPr>
          <w:rFonts w:ascii="Times New Roman" w:hAnsi="Times New Roman" w:cs="Times New Roman"/>
          <w:sz w:val="28"/>
          <w:szCs w:val="28"/>
        </w:rPr>
        <w:t xml:space="preserve">» </w:t>
      </w:r>
      <w:r w:rsidR="00833685" w:rsidRPr="001B5184">
        <w:rPr>
          <w:rFonts w:ascii="Times New Roman" w:hAnsi="Times New Roman" w:cs="Times New Roman"/>
          <w:sz w:val="28"/>
          <w:szCs w:val="28"/>
        </w:rPr>
        <w:t>______</w:t>
      </w:r>
      <w:r w:rsidRPr="001B5184">
        <w:rPr>
          <w:rFonts w:ascii="Times New Roman" w:hAnsi="Times New Roman" w:cs="Times New Roman"/>
          <w:sz w:val="28"/>
          <w:szCs w:val="28"/>
        </w:rPr>
        <w:t xml:space="preserve"> </w:t>
      </w:r>
      <w:r w:rsidR="00A64680" w:rsidRPr="001B5184">
        <w:rPr>
          <w:rFonts w:ascii="Times New Roman" w:hAnsi="Times New Roman" w:cs="Times New Roman"/>
          <w:sz w:val="28"/>
          <w:szCs w:val="28"/>
        </w:rPr>
        <w:t xml:space="preserve">2026 г.        </w:t>
      </w:r>
      <w:r w:rsidRPr="001B5184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A64680" w:rsidRPr="001B5184">
        <w:rPr>
          <w:rFonts w:ascii="Times New Roman" w:hAnsi="Times New Roman" w:cs="Times New Roman"/>
          <w:sz w:val="28"/>
          <w:szCs w:val="28"/>
        </w:rPr>
        <w:t xml:space="preserve">         </w:t>
      </w:r>
      <w:r w:rsidR="00D41CFA" w:rsidRPr="001B5184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A64680" w:rsidRPr="001B5184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833685" w:rsidRPr="001B5184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A64680" w:rsidRPr="001B5184">
        <w:rPr>
          <w:rFonts w:ascii="Times New Roman" w:hAnsi="Times New Roman" w:cs="Times New Roman"/>
          <w:sz w:val="28"/>
          <w:szCs w:val="28"/>
        </w:rPr>
        <w:t xml:space="preserve">     №</w:t>
      </w:r>
      <w:r w:rsidRPr="001B5184">
        <w:rPr>
          <w:rFonts w:ascii="Times New Roman" w:hAnsi="Times New Roman" w:cs="Times New Roman"/>
          <w:sz w:val="28"/>
          <w:szCs w:val="28"/>
        </w:rPr>
        <w:t xml:space="preserve"> </w:t>
      </w:r>
      <w:r w:rsidR="00833685" w:rsidRPr="001B5184">
        <w:rPr>
          <w:rFonts w:ascii="Times New Roman" w:hAnsi="Times New Roman" w:cs="Times New Roman"/>
          <w:sz w:val="28"/>
          <w:szCs w:val="28"/>
        </w:rPr>
        <w:t>____</w:t>
      </w:r>
      <w:r w:rsidR="00D41CFA" w:rsidRPr="001B5184">
        <w:rPr>
          <w:rFonts w:ascii="Times New Roman" w:hAnsi="Times New Roman" w:cs="Times New Roman"/>
          <w:sz w:val="28"/>
          <w:szCs w:val="28"/>
        </w:rPr>
        <w:t>_</w:t>
      </w:r>
    </w:p>
    <w:p w:rsidR="00480BA1" w:rsidRPr="001B5184" w:rsidRDefault="00A64680" w:rsidP="001B5184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1B5184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D41CFA" w:rsidRPr="001B5184" w:rsidRDefault="00833685" w:rsidP="001B5184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B5184">
        <w:rPr>
          <w:rFonts w:ascii="Times New Roman" w:hAnsi="Times New Roman" w:cs="Times New Roman"/>
          <w:b/>
          <w:sz w:val="28"/>
          <w:szCs w:val="28"/>
        </w:rPr>
        <w:t xml:space="preserve">Об утверждении </w:t>
      </w:r>
      <w:r w:rsidR="00090CF0" w:rsidRPr="001B5184">
        <w:rPr>
          <w:rFonts w:ascii="Times New Roman" w:hAnsi="Times New Roman" w:cs="Times New Roman"/>
          <w:b/>
          <w:sz w:val="28"/>
          <w:szCs w:val="28"/>
        </w:rPr>
        <w:t xml:space="preserve">порядка определения границ прилегающих территорий, на которых запрещается розничная торговля табачной продукцией или </w:t>
      </w:r>
      <w:proofErr w:type="spellStart"/>
      <w:r w:rsidR="00090CF0" w:rsidRPr="001B5184">
        <w:rPr>
          <w:rFonts w:ascii="Times New Roman" w:hAnsi="Times New Roman" w:cs="Times New Roman"/>
          <w:b/>
          <w:sz w:val="28"/>
          <w:szCs w:val="28"/>
        </w:rPr>
        <w:t>никотинсодержащей</w:t>
      </w:r>
      <w:proofErr w:type="spellEnd"/>
      <w:r w:rsidR="00090CF0" w:rsidRPr="001B5184">
        <w:rPr>
          <w:rFonts w:ascii="Times New Roman" w:hAnsi="Times New Roman" w:cs="Times New Roman"/>
          <w:b/>
          <w:sz w:val="28"/>
          <w:szCs w:val="28"/>
        </w:rPr>
        <w:t xml:space="preserve"> продукцией, кальянами и устройствами для потребления </w:t>
      </w:r>
      <w:proofErr w:type="spellStart"/>
      <w:r w:rsidR="00090CF0" w:rsidRPr="001B5184">
        <w:rPr>
          <w:rFonts w:ascii="Times New Roman" w:hAnsi="Times New Roman" w:cs="Times New Roman"/>
          <w:b/>
          <w:sz w:val="28"/>
          <w:szCs w:val="28"/>
        </w:rPr>
        <w:t>никотинсодержащей</w:t>
      </w:r>
      <w:proofErr w:type="spellEnd"/>
      <w:r w:rsidR="00090CF0" w:rsidRPr="001B5184">
        <w:rPr>
          <w:rFonts w:ascii="Times New Roman" w:hAnsi="Times New Roman" w:cs="Times New Roman"/>
          <w:b/>
          <w:sz w:val="28"/>
          <w:szCs w:val="28"/>
        </w:rPr>
        <w:t xml:space="preserve"> продукции, а также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 на территории муниципального района «Ахтынский район» Республики Дагестан</w:t>
      </w:r>
    </w:p>
    <w:p w:rsidR="00090CF0" w:rsidRPr="001B5184" w:rsidRDefault="00090CF0" w:rsidP="001B5184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80BA1" w:rsidRPr="001B5184" w:rsidRDefault="00480BA1" w:rsidP="00DD48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B5184">
        <w:rPr>
          <w:rFonts w:ascii="Times New Roman" w:hAnsi="Times New Roman" w:cs="Times New Roman"/>
          <w:sz w:val="28"/>
          <w:szCs w:val="28"/>
        </w:rPr>
        <w:t xml:space="preserve">        </w:t>
      </w:r>
      <w:r w:rsidR="00833685" w:rsidRPr="001B5184">
        <w:rPr>
          <w:rFonts w:ascii="Times New Roman" w:hAnsi="Times New Roman" w:cs="Times New Roman"/>
          <w:sz w:val="28"/>
          <w:szCs w:val="28"/>
        </w:rPr>
        <w:t>Руководствуясь</w:t>
      </w:r>
      <w:r w:rsidR="007C1CC1">
        <w:rPr>
          <w:rFonts w:ascii="Times New Roman" w:hAnsi="Times New Roman" w:cs="Times New Roman"/>
          <w:sz w:val="28"/>
          <w:szCs w:val="28"/>
        </w:rPr>
        <w:t xml:space="preserve"> ч.7.1</w:t>
      </w:r>
      <w:r w:rsidR="00833685" w:rsidRPr="001B5184">
        <w:rPr>
          <w:rFonts w:ascii="Times New Roman" w:hAnsi="Times New Roman" w:cs="Times New Roman"/>
          <w:sz w:val="28"/>
          <w:szCs w:val="28"/>
        </w:rPr>
        <w:t xml:space="preserve"> ст. 19 Федерального закона от 23.02.2013 года </w:t>
      </w:r>
      <w:r w:rsidR="007C1CC1">
        <w:rPr>
          <w:rFonts w:ascii="Times New Roman" w:hAnsi="Times New Roman" w:cs="Times New Roman"/>
          <w:sz w:val="28"/>
          <w:szCs w:val="28"/>
        </w:rPr>
        <w:br/>
      </w:r>
      <w:r w:rsidR="00833685" w:rsidRPr="001B5184">
        <w:rPr>
          <w:rFonts w:ascii="Times New Roman" w:hAnsi="Times New Roman" w:cs="Times New Roman"/>
          <w:sz w:val="28"/>
          <w:szCs w:val="28"/>
        </w:rPr>
        <w:t xml:space="preserve">№15-ФЗ «Об охране здоровья граждан от воздействия окружающего табачного дыма, последствий потребления табака или потребления </w:t>
      </w:r>
      <w:proofErr w:type="spellStart"/>
      <w:r w:rsidR="00833685" w:rsidRPr="001B5184">
        <w:rPr>
          <w:rFonts w:ascii="Times New Roman" w:hAnsi="Times New Roman" w:cs="Times New Roman"/>
          <w:sz w:val="28"/>
          <w:szCs w:val="28"/>
        </w:rPr>
        <w:t>никотинсодержащей</w:t>
      </w:r>
      <w:proofErr w:type="spellEnd"/>
      <w:r w:rsidR="00833685" w:rsidRPr="001B5184">
        <w:rPr>
          <w:rFonts w:ascii="Times New Roman" w:hAnsi="Times New Roman" w:cs="Times New Roman"/>
          <w:sz w:val="28"/>
          <w:szCs w:val="28"/>
        </w:rPr>
        <w:t xml:space="preserve"> продукции», постановлением Правительства Российской Федерации от 07.09.2026 года № 1130 «</w:t>
      </w:r>
      <w:r w:rsidR="0087385B">
        <w:rPr>
          <w:rFonts w:ascii="Times New Roman" w:hAnsi="Times New Roman" w:cs="Times New Roman"/>
          <w:sz w:val="28"/>
          <w:szCs w:val="28"/>
        </w:rPr>
        <w:t xml:space="preserve">Об утверждении Правил определения границ прилегающих территорий, на которых запрещается розничная торговля табачной продукцией или </w:t>
      </w:r>
      <w:proofErr w:type="spellStart"/>
      <w:r w:rsidR="0087385B">
        <w:rPr>
          <w:rFonts w:ascii="Times New Roman" w:hAnsi="Times New Roman" w:cs="Times New Roman"/>
          <w:sz w:val="28"/>
          <w:szCs w:val="28"/>
        </w:rPr>
        <w:t>никотинсодержащей</w:t>
      </w:r>
      <w:proofErr w:type="spellEnd"/>
      <w:r w:rsidR="0087385B">
        <w:rPr>
          <w:rFonts w:ascii="Times New Roman" w:hAnsi="Times New Roman" w:cs="Times New Roman"/>
          <w:sz w:val="28"/>
          <w:szCs w:val="28"/>
        </w:rPr>
        <w:t xml:space="preserve"> продукцией, кальянами и устройствами для потребления </w:t>
      </w:r>
      <w:proofErr w:type="spellStart"/>
      <w:r w:rsidR="0087385B">
        <w:rPr>
          <w:rFonts w:ascii="Times New Roman" w:hAnsi="Times New Roman" w:cs="Times New Roman"/>
          <w:sz w:val="28"/>
          <w:szCs w:val="28"/>
        </w:rPr>
        <w:t>никотинсодержащей</w:t>
      </w:r>
      <w:proofErr w:type="spellEnd"/>
      <w:r w:rsidR="0087385B">
        <w:rPr>
          <w:rFonts w:ascii="Times New Roman" w:hAnsi="Times New Roman" w:cs="Times New Roman"/>
          <w:sz w:val="28"/>
          <w:szCs w:val="28"/>
        </w:rPr>
        <w:t xml:space="preserve"> продукции</w:t>
      </w:r>
      <w:r w:rsidR="00891544" w:rsidRPr="001B5184">
        <w:rPr>
          <w:rFonts w:ascii="Times New Roman" w:hAnsi="Times New Roman" w:cs="Times New Roman"/>
          <w:sz w:val="28"/>
          <w:szCs w:val="28"/>
        </w:rPr>
        <w:t>»,</w:t>
      </w:r>
      <w:r w:rsidR="00090CF0" w:rsidRPr="001B5184">
        <w:rPr>
          <w:rFonts w:ascii="Times New Roman" w:hAnsi="Times New Roman" w:cs="Times New Roman"/>
          <w:sz w:val="28"/>
          <w:szCs w:val="28"/>
        </w:rPr>
        <w:t xml:space="preserve"> а также в соответствии с Федеральными законами от 06.10.2003 №131-ФЗ «Об общих принципах организации местного самоуправления в Российской федерации», от 22.11.1995 №171-ФЗ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</w:t>
      </w:r>
      <w:r w:rsidR="0006497F" w:rsidRPr="001B5184">
        <w:rPr>
          <w:rFonts w:ascii="Times New Roman" w:hAnsi="Times New Roman" w:cs="Times New Roman"/>
          <w:sz w:val="28"/>
          <w:szCs w:val="28"/>
        </w:rPr>
        <w:t xml:space="preserve">», </w:t>
      </w:r>
      <w:r w:rsidR="00DD483C">
        <w:rPr>
          <w:rFonts w:ascii="Times New Roman" w:hAnsi="Times New Roman" w:cs="Times New Roman"/>
          <w:sz w:val="28"/>
          <w:szCs w:val="28"/>
        </w:rPr>
        <w:t>Постановлением Правительства РФ от 10.04.2026 №394 «Об утверждении Правил определения органами местного самоуправления границ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питания»</w:t>
      </w:r>
      <w:r w:rsidR="00891544" w:rsidRPr="001B5184">
        <w:rPr>
          <w:rFonts w:ascii="Times New Roman" w:hAnsi="Times New Roman" w:cs="Times New Roman"/>
          <w:sz w:val="28"/>
          <w:szCs w:val="28"/>
        </w:rPr>
        <w:t xml:space="preserve"> </w:t>
      </w:r>
      <w:r w:rsidRPr="001B5184">
        <w:rPr>
          <w:rFonts w:ascii="Times New Roman" w:hAnsi="Times New Roman" w:cs="Times New Roman"/>
          <w:sz w:val="28"/>
          <w:szCs w:val="28"/>
        </w:rPr>
        <w:t xml:space="preserve">администрация  </w:t>
      </w:r>
      <w:r w:rsidR="00DD483C">
        <w:rPr>
          <w:rFonts w:ascii="Times New Roman" w:hAnsi="Times New Roman" w:cs="Times New Roman"/>
          <w:sz w:val="28"/>
          <w:szCs w:val="28"/>
        </w:rPr>
        <w:t>муниципального района</w:t>
      </w:r>
      <w:r w:rsidRPr="001B5184">
        <w:rPr>
          <w:rFonts w:ascii="Times New Roman" w:hAnsi="Times New Roman" w:cs="Times New Roman"/>
          <w:sz w:val="28"/>
          <w:szCs w:val="28"/>
        </w:rPr>
        <w:t xml:space="preserve"> «Ахтынский район» </w:t>
      </w:r>
      <w:r w:rsidRPr="001B5184">
        <w:rPr>
          <w:rFonts w:ascii="Times New Roman" w:hAnsi="Times New Roman" w:cs="Times New Roman"/>
          <w:b/>
          <w:sz w:val="28"/>
          <w:szCs w:val="28"/>
        </w:rPr>
        <w:t>постановляет</w:t>
      </w:r>
      <w:r w:rsidRPr="001B5184">
        <w:rPr>
          <w:rFonts w:ascii="Times New Roman" w:hAnsi="Times New Roman" w:cs="Times New Roman"/>
          <w:sz w:val="28"/>
          <w:szCs w:val="28"/>
        </w:rPr>
        <w:t>:</w:t>
      </w:r>
    </w:p>
    <w:p w:rsidR="00C565DA" w:rsidRDefault="00480BA1" w:rsidP="001B5184">
      <w:pPr>
        <w:pStyle w:val="a6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B5184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891544" w:rsidRPr="001B5184">
        <w:rPr>
          <w:rFonts w:ascii="Times New Roman" w:hAnsi="Times New Roman" w:cs="Times New Roman"/>
          <w:sz w:val="28"/>
          <w:szCs w:val="28"/>
        </w:rPr>
        <w:t>порядок определения границ прилегающих территорий, на которых запрещается розничная торговля таб</w:t>
      </w:r>
      <w:r w:rsidR="002973FF" w:rsidRPr="001B5184">
        <w:rPr>
          <w:rFonts w:ascii="Times New Roman" w:hAnsi="Times New Roman" w:cs="Times New Roman"/>
          <w:sz w:val="28"/>
          <w:szCs w:val="28"/>
        </w:rPr>
        <w:t>ачной продукцией, кальянами и у</w:t>
      </w:r>
      <w:r w:rsidR="00891544" w:rsidRPr="001B5184">
        <w:rPr>
          <w:rFonts w:ascii="Times New Roman" w:hAnsi="Times New Roman" w:cs="Times New Roman"/>
          <w:sz w:val="28"/>
          <w:szCs w:val="28"/>
        </w:rPr>
        <w:t xml:space="preserve">стройствами для </w:t>
      </w:r>
      <w:r w:rsidR="002973FF" w:rsidRPr="001B5184">
        <w:rPr>
          <w:rFonts w:ascii="Times New Roman" w:hAnsi="Times New Roman" w:cs="Times New Roman"/>
          <w:sz w:val="28"/>
          <w:szCs w:val="28"/>
        </w:rPr>
        <w:t>потребления</w:t>
      </w:r>
      <w:r w:rsidR="00891544" w:rsidRPr="001B51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91544" w:rsidRPr="001B5184">
        <w:rPr>
          <w:rFonts w:ascii="Times New Roman" w:hAnsi="Times New Roman" w:cs="Times New Roman"/>
          <w:sz w:val="28"/>
          <w:szCs w:val="28"/>
        </w:rPr>
        <w:t>никотинсодержащей</w:t>
      </w:r>
      <w:proofErr w:type="spellEnd"/>
      <w:r w:rsidR="00891544" w:rsidRPr="001B5184">
        <w:rPr>
          <w:rFonts w:ascii="Times New Roman" w:hAnsi="Times New Roman" w:cs="Times New Roman"/>
          <w:sz w:val="28"/>
          <w:szCs w:val="28"/>
        </w:rPr>
        <w:t xml:space="preserve"> </w:t>
      </w:r>
      <w:r w:rsidR="0006497F" w:rsidRPr="001B5184">
        <w:rPr>
          <w:rFonts w:ascii="Times New Roman" w:hAnsi="Times New Roman" w:cs="Times New Roman"/>
          <w:sz w:val="28"/>
          <w:szCs w:val="28"/>
        </w:rPr>
        <w:lastRenderedPageBreak/>
        <w:t>продукции, а также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</w:t>
      </w:r>
      <w:r w:rsidR="00891544" w:rsidRPr="001B5184">
        <w:rPr>
          <w:rFonts w:ascii="Times New Roman" w:hAnsi="Times New Roman" w:cs="Times New Roman"/>
          <w:sz w:val="28"/>
          <w:szCs w:val="28"/>
        </w:rPr>
        <w:t xml:space="preserve"> на территории муниципального района «Ахтынский район» </w:t>
      </w:r>
      <w:r w:rsidR="002973FF" w:rsidRPr="001B5184">
        <w:rPr>
          <w:rFonts w:ascii="Times New Roman" w:hAnsi="Times New Roman" w:cs="Times New Roman"/>
          <w:sz w:val="28"/>
          <w:szCs w:val="28"/>
        </w:rPr>
        <w:t>Республики Дагестан (приложение №1)</w:t>
      </w:r>
      <w:r w:rsidRPr="001B5184">
        <w:rPr>
          <w:rFonts w:ascii="Times New Roman" w:hAnsi="Times New Roman" w:cs="Times New Roman"/>
          <w:sz w:val="28"/>
          <w:szCs w:val="28"/>
        </w:rPr>
        <w:t>.</w:t>
      </w:r>
    </w:p>
    <w:p w:rsidR="00C565DA" w:rsidRDefault="00480BA1" w:rsidP="00C565DA">
      <w:pPr>
        <w:pStyle w:val="a6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565DA">
        <w:rPr>
          <w:rFonts w:ascii="Times New Roman" w:hAnsi="Times New Roman" w:cs="Times New Roman"/>
          <w:sz w:val="28"/>
          <w:szCs w:val="28"/>
        </w:rPr>
        <w:t>Опубликовать настоящее постановление в районной общественно-политической газете «</w:t>
      </w:r>
      <w:proofErr w:type="spellStart"/>
      <w:r w:rsidRPr="00C565DA">
        <w:rPr>
          <w:rFonts w:ascii="Times New Roman" w:hAnsi="Times New Roman" w:cs="Times New Roman"/>
          <w:sz w:val="28"/>
          <w:szCs w:val="28"/>
        </w:rPr>
        <w:t>ЦIийи</w:t>
      </w:r>
      <w:proofErr w:type="spellEnd"/>
      <w:r w:rsidRPr="00C565DA">
        <w:rPr>
          <w:rFonts w:ascii="Times New Roman" w:hAnsi="Times New Roman" w:cs="Times New Roman"/>
          <w:sz w:val="28"/>
          <w:szCs w:val="28"/>
        </w:rPr>
        <w:t xml:space="preserve"> дуьнья» (Новый мир) и разместить на официальном сайте администрации МР «Ахтынский район» в информационно-телекоммуникационной сети «Интернет».</w:t>
      </w:r>
    </w:p>
    <w:p w:rsidR="00C565DA" w:rsidRPr="00C565DA" w:rsidRDefault="00C565DA" w:rsidP="00C565DA">
      <w:pPr>
        <w:pStyle w:val="a6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565DA">
        <w:rPr>
          <w:rFonts w:ascii="Times New Roman" w:eastAsia="MS Mincho" w:hAnsi="Times New Roman" w:cs="Times New Roman"/>
          <w:sz w:val="28"/>
        </w:rPr>
        <w:t>Направить копию настоящего постановления:</w:t>
      </w:r>
    </w:p>
    <w:p w:rsidR="00C565DA" w:rsidRDefault="00C565DA" w:rsidP="00C565DA">
      <w:pPr>
        <w:pStyle w:val="a5"/>
        <w:numPr>
          <w:ilvl w:val="1"/>
          <w:numId w:val="3"/>
        </w:numPr>
        <w:spacing w:after="60" w:line="240" w:lineRule="auto"/>
        <w:jc w:val="both"/>
        <w:rPr>
          <w:rFonts w:ascii="Times New Roman" w:eastAsia="MS Mincho" w:hAnsi="Times New Roman" w:cs="Times New Roman"/>
          <w:sz w:val="28"/>
        </w:rPr>
      </w:pPr>
      <w:r w:rsidRPr="00C565DA">
        <w:rPr>
          <w:rFonts w:ascii="Times New Roman" w:eastAsia="MS Mincho" w:hAnsi="Times New Roman" w:cs="Times New Roman"/>
          <w:sz w:val="28"/>
        </w:rPr>
        <w:t xml:space="preserve">в течение 15 календарных дней со дня его принятия — в исполнительный орган Республики Дагестан, осуществляющий лицензирование розничной продажи табачной продукции и </w:t>
      </w:r>
      <w:proofErr w:type="spellStart"/>
      <w:r w:rsidRPr="00C565DA">
        <w:rPr>
          <w:rFonts w:ascii="Times New Roman" w:eastAsia="MS Mincho" w:hAnsi="Times New Roman" w:cs="Times New Roman"/>
          <w:sz w:val="28"/>
        </w:rPr>
        <w:t>никотинсодержащей</w:t>
      </w:r>
      <w:proofErr w:type="spellEnd"/>
      <w:r w:rsidRPr="00C565DA">
        <w:rPr>
          <w:rFonts w:ascii="Times New Roman" w:eastAsia="MS Mincho" w:hAnsi="Times New Roman" w:cs="Times New Roman"/>
          <w:sz w:val="28"/>
        </w:rPr>
        <w:t xml:space="preserve"> продукции, и в территориальный орган Федеральной службы по надзору в сфере защиты прав потребителей и благополучия человека по Республике Дагестан;</w:t>
      </w:r>
    </w:p>
    <w:p w:rsidR="00C565DA" w:rsidRDefault="00C565DA" w:rsidP="001B5184">
      <w:pPr>
        <w:pStyle w:val="a5"/>
        <w:numPr>
          <w:ilvl w:val="1"/>
          <w:numId w:val="3"/>
        </w:numPr>
        <w:spacing w:after="60" w:line="240" w:lineRule="auto"/>
        <w:jc w:val="both"/>
        <w:rPr>
          <w:rFonts w:ascii="Times New Roman" w:eastAsia="MS Mincho" w:hAnsi="Times New Roman" w:cs="Times New Roman"/>
          <w:sz w:val="28"/>
        </w:rPr>
      </w:pPr>
      <w:r w:rsidRPr="00C565DA">
        <w:rPr>
          <w:rFonts w:ascii="Times New Roman" w:eastAsia="MS Mincho" w:hAnsi="Times New Roman" w:cs="Times New Roman"/>
          <w:sz w:val="28"/>
        </w:rPr>
        <w:t>в течение 30 календарных дней со дня его принятия — в исполнительный орган Республики Дагестан, осуществляющий лицензирование розничной продажи алкогольной продукции.</w:t>
      </w:r>
    </w:p>
    <w:p w:rsidR="00C565DA" w:rsidRPr="00C565DA" w:rsidRDefault="00480BA1" w:rsidP="001B5184">
      <w:pPr>
        <w:pStyle w:val="a5"/>
        <w:numPr>
          <w:ilvl w:val="0"/>
          <w:numId w:val="3"/>
        </w:numPr>
        <w:spacing w:after="60" w:line="240" w:lineRule="auto"/>
        <w:jc w:val="both"/>
        <w:rPr>
          <w:rFonts w:ascii="Times New Roman" w:eastAsia="MS Mincho" w:hAnsi="Times New Roman" w:cs="Times New Roman"/>
          <w:sz w:val="28"/>
        </w:rPr>
      </w:pPr>
      <w:r w:rsidRPr="00C565DA">
        <w:rPr>
          <w:rFonts w:ascii="Times New Roman" w:hAnsi="Times New Roman" w:cs="Times New Roman"/>
          <w:sz w:val="28"/>
          <w:szCs w:val="28"/>
        </w:rPr>
        <w:t>Контроль за исполнением настоящего постановления возложить на заместителя главы администрации МР «Ахтынский район» Ф. А. Ахмедову.</w:t>
      </w:r>
    </w:p>
    <w:p w:rsidR="00D41CFA" w:rsidRPr="00C565DA" w:rsidRDefault="00480BA1" w:rsidP="001B5184">
      <w:pPr>
        <w:pStyle w:val="a5"/>
        <w:numPr>
          <w:ilvl w:val="0"/>
          <w:numId w:val="3"/>
        </w:numPr>
        <w:spacing w:after="60" w:line="240" w:lineRule="auto"/>
        <w:jc w:val="both"/>
        <w:rPr>
          <w:rFonts w:ascii="Times New Roman" w:eastAsia="MS Mincho" w:hAnsi="Times New Roman" w:cs="Times New Roman"/>
          <w:sz w:val="28"/>
        </w:rPr>
      </w:pPr>
      <w:r w:rsidRPr="00C565DA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</w:t>
      </w:r>
      <w:r w:rsidR="00E632C2">
        <w:rPr>
          <w:rFonts w:ascii="Times New Roman" w:hAnsi="Times New Roman" w:cs="Times New Roman"/>
          <w:sz w:val="28"/>
          <w:szCs w:val="28"/>
        </w:rPr>
        <w:t xml:space="preserve"> его официального опубликования, но не раннее 1 октября 2026 года.</w:t>
      </w:r>
    </w:p>
    <w:p w:rsidR="00D41CFA" w:rsidRDefault="00D41CFA" w:rsidP="001B5184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C2383B" w:rsidRPr="001B5184" w:rsidRDefault="00C2383B" w:rsidP="001B5184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C2383B" w:rsidRPr="00C2383B" w:rsidRDefault="00C2383B" w:rsidP="00C2383B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2383B" w:rsidRPr="00C2383B" w:rsidRDefault="00C2383B" w:rsidP="00C2383B">
      <w:pPr>
        <w:tabs>
          <w:tab w:val="left" w:pos="2220"/>
          <w:tab w:val="left" w:pos="595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C2383B">
        <w:rPr>
          <w:rFonts w:ascii="Times New Roman" w:hAnsi="Times New Roman" w:cs="Times New Roman"/>
          <w:sz w:val="28"/>
          <w:szCs w:val="28"/>
        </w:rPr>
        <w:t>Глава МР «Ахтынский район»</w:t>
      </w:r>
      <w:r w:rsidRPr="00C2383B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C2383B">
        <w:rPr>
          <w:rFonts w:ascii="Times New Roman" w:hAnsi="Times New Roman" w:cs="Times New Roman"/>
          <w:sz w:val="28"/>
          <w:szCs w:val="28"/>
        </w:rPr>
        <w:t>Палчаев А-К. Н.</w:t>
      </w:r>
    </w:p>
    <w:p w:rsidR="001B5184" w:rsidRPr="00C2383B" w:rsidRDefault="00C2383B" w:rsidP="00C2383B">
      <w:pPr>
        <w:tabs>
          <w:tab w:val="left" w:pos="2220"/>
        </w:tabs>
        <w:jc w:val="both"/>
        <w:rPr>
          <w:rFonts w:ascii="Times New Roman" w:hAnsi="Times New Roman" w:cs="Times New Roman"/>
          <w:sz w:val="28"/>
          <w:szCs w:val="28"/>
        </w:rPr>
        <w:sectPr w:rsidR="001B5184" w:rsidRPr="00C2383B" w:rsidSect="001B5184">
          <w:headerReference w:type="default" r:id="rId8"/>
          <w:pgSz w:w="11906" w:h="16838"/>
          <w:pgMar w:top="851" w:right="851" w:bottom="851" w:left="1701" w:header="709" w:footer="709" w:gutter="0"/>
          <w:cols w:space="708"/>
          <w:titlePg/>
          <w:docGrid w:linePitch="360"/>
        </w:sectPr>
      </w:pPr>
      <w:r w:rsidRPr="00C2383B">
        <w:rPr>
          <w:rFonts w:ascii="Times New Roman" w:hAnsi="Times New Roman" w:cs="Times New Roman"/>
          <w:sz w:val="28"/>
          <w:szCs w:val="28"/>
        </w:rPr>
        <w:tab/>
      </w:r>
    </w:p>
    <w:p w:rsidR="0006497F" w:rsidRPr="001B5184" w:rsidRDefault="0006497F" w:rsidP="001B5184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B5184" w:rsidRPr="001B5184" w:rsidRDefault="001B5184" w:rsidP="001B5184">
      <w:pPr>
        <w:pStyle w:val="a6"/>
        <w:ind w:left="4962"/>
        <w:jc w:val="both"/>
        <w:rPr>
          <w:rFonts w:ascii="Times New Roman" w:hAnsi="Times New Roman" w:cs="Times New Roman"/>
          <w:sz w:val="28"/>
          <w:szCs w:val="28"/>
        </w:rPr>
      </w:pPr>
      <w:r w:rsidRPr="001B5184">
        <w:rPr>
          <w:rFonts w:ascii="Times New Roman" w:hAnsi="Times New Roman" w:cs="Times New Roman"/>
          <w:sz w:val="28"/>
          <w:szCs w:val="28"/>
        </w:rPr>
        <w:t>Приложение № 1</w:t>
      </w:r>
    </w:p>
    <w:p w:rsidR="001B5184" w:rsidRPr="001B5184" w:rsidRDefault="001B5184" w:rsidP="001B5184">
      <w:pPr>
        <w:pStyle w:val="a6"/>
        <w:ind w:left="4962"/>
        <w:jc w:val="both"/>
        <w:rPr>
          <w:rFonts w:ascii="Times New Roman" w:hAnsi="Times New Roman" w:cs="Times New Roman"/>
          <w:sz w:val="28"/>
          <w:szCs w:val="28"/>
        </w:rPr>
      </w:pPr>
      <w:r w:rsidRPr="001B5184">
        <w:rPr>
          <w:rFonts w:ascii="Times New Roman" w:hAnsi="Times New Roman" w:cs="Times New Roman"/>
          <w:sz w:val="28"/>
          <w:szCs w:val="28"/>
        </w:rPr>
        <w:t>к постановлению Администрации муниципального района</w:t>
      </w:r>
    </w:p>
    <w:p w:rsidR="001B5184" w:rsidRPr="001B5184" w:rsidRDefault="001B5184" w:rsidP="001B5184">
      <w:pPr>
        <w:pStyle w:val="a6"/>
        <w:ind w:left="4962"/>
        <w:jc w:val="both"/>
        <w:rPr>
          <w:rFonts w:ascii="Times New Roman" w:hAnsi="Times New Roman" w:cs="Times New Roman"/>
          <w:sz w:val="28"/>
          <w:szCs w:val="28"/>
        </w:rPr>
      </w:pPr>
      <w:r w:rsidRPr="001B5184">
        <w:rPr>
          <w:rFonts w:ascii="Times New Roman" w:hAnsi="Times New Roman" w:cs="Times New Roman"/>
          <w:sz w:val="28"/>
          <w:szCs w:val="28"/>
        </w:rPr>
        <w:t>«Ахтынский район» Республики Дагестан</w:t>
      </w:r>
    </w:p>
    <w:p w:rsidR="001B5184" w:rsidRPr="001B5184" w:rsidRDefault="001B5184" w:rsidP="001B5184">
      <w:pPr>
        <w:pStyle w:val="a6"/>
        <w:ind w:left="4962"/>
        <w:jc w:val="both"/>
        <w:rPr>
          <w:rFonts w:ascii="Times New Roman" w:hAnsi="Times New Roman" w:cs="Times New Roman"/>
          <w:sz w:val="28"/>
          <w:szCs w:val="28"/>
        </w:rPr>
      </w:pPr>
      <w:r w:rsidRPr="001B5184">
        <w:rPr>
          <w:rFonts w:ascii="Times New Roman" w:hAnsi="Times New Roman" w:cs="Times New Roman"/>
          <w:sz w:val="28"/>
          <w:szCs w:val="28"/>
        </w:rPr>
        <w:t>от «___» _______2026 г. № ____</w:t>
      </w:r>
    </w:p>
    <w:p w:rsidR="001B5184" w:rsidRPr="001B5184" w:rsidRDefault="001B5184" w:rsidP="001B5184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1B5184" w:rsidRPr="001B5184" w:rsidRDefault="001B5184" w:rsidP="001B5184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5184">
        <w:rPr>
          <w:rFonts w:ascii="Times New Roman" w:hAnsi="Times New Roman" w:cs="Times New Roman"/>
          <w:b/>
          <w:sz w:val="28"/>
          <w:szCs w:val="28"/>
        </w:rPr>
        <w:t>Порядок</w:t>
      </w:r>
    </w:p>
    <w:p w:rsidR="001B5184" w:rsidRPr="001B5184" w:rsidRDefault="001B5184" w:rsidP="001B5184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B5184">
        <w:rPr>
          <w:rFonts w:ascii="Times New Roman" w:hAnsi="Times New Roman" w:cs="Times New Roman"/>
          <w:b/>
          <w:sz w:val="28"/>
          <w:szCs w:val="28"/>
        </w:rPr>
        <w:t xml:space="preserve">определения границ прилегающих территорий, на которых запрещается розничная торговля табачной продукцией или </w:t>
      </w:r>
      <w:proofErr w:type="spellStart"/>
      <w:r w:rsidRPr="001B5184">
        <w:rPr>
          <w:rFonts w:ascii="Times New Roman" w:hAnsi="Times New Roman" w:cs="Times New Roman"/>
          <w:b/>
          <w:sz w:val="28"/>
          <w:szCs w:val="28"/>
        </w:rPr>
        <w:t>никотинсодержащей</w:t>
      </w:r>
      <w:proofErr w:type="spellEnd"/>
      <w:r w:rsidRPr="001B5184">
        <w:rPr>
          <w:rFonts w:ascii="Times New Roman" w:hAnsi="Times New Roman" w:cs="Times New Roman"/>
          <w:b/>
          <w:sz w:val="28"/>
          <w:szCs w:val="28"/>
        </w:rPr>
        <w:t xml:space="preserve"> продукцией, кальянами и устройствами для потребления </w:t>
      </w:r>
      <w:proofErr w:type="spellStart"/>
      <w:r w:rsidRPr="001B5184">
        <w:rPr>
          <w:rFonts w:ascii="Times New Roman" w:hAnsi="Times New Roman" w:cs="Times New Roman"/>
          <w:b/>
          <w:sz w:val="28"/>
          <w:szCs w:val="28"/>
        </w:rPr>
        <w:t>никотинсодержащей</w:t>
      </w:r>
      <w:proofErr w:type="spellEnd"/>
      <w:r w:rsidRPr="001B5184">
        <w:rPr>
          <w:rFonts w:ascii="Times New Roman" w:hAnsi="Times New Roman" w:cs="Times New Roman"/>
          <w:b/>
          <w:sz w:val="28"/>
          <w:szCs w:val="28"/>
        </w:rPr>
        <w:t xml:space="preserve"> продукции, а также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 на территории муниципального района «Ахтынский район» Республики Дагестан</w:t>
      </w:r>
    </w:p>
    <w:p w:rsidR="001B5184" w:rsidRPr="001B5184" w:rsidRDefault="001B5184" w:rsidP="001B5184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B5184" w:rsidRDefault="001B5184" w:rsidP="001B5184">
      <w:pPr>
        <w:pStyle w:val="a6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5184">
        <w:rPr>
          <w:rFonts w:ascii="Times New Roman" w:hAnsi="Times New Roman" w:cs="Times New Roman"/>
          <w:sz w:val="28"/>
          <w:szCs w:val="28"/>
        </w:rPr>
        <w:t xml:space="preserve">Настоящий порядок определения границ прилегающих территорий, на которых запрещается розничная торговля табачной продукцией или </w:t>
      </w:r>
      <w:proofErr w:type="spellStart"/>
      <w:r w:rsidRPr="001B5184">
        <w:rPr>
          <w:rFonts w:ascii="Times New Roman" w:hAnsi="Times New Roman" w:cs="Times New Roman"/>
          <w:sz w:val="28"/>
          <w:szCs w:val="28"/>
        </w:rPr>
        <w:t>никотинсодержащей</w:t>
      </w:r>
      <w:proofErr w:type="spellEnd"/>
      <w:r w:rsidRPr="001B5184">
        <w:rPr>
          <w:rFonts w:ascii="Times New Roman" w:hAnsi="Times New Roman" w:cs="Times New Roman"/>
          <w:sz w:val="28"/>
          <w:szCs w:val="28"/>
        </w:rPr>
        <w:t xml:space="preserve"> продукцией, кальянами, устройствами для потребления </w:t>
      </w:r>
      <w:proofErr w:type="spellStart"/>
      <w:r w:rsidRPr="001B5184">
        <w:rPr>
          <w:rFonts w:ascii="Times New Roman" w:hAnsi="Times New Roman" w:cs="Times New Roman"/>
          <w:sz w:val="28"/>
          <w:szCs w:val="28"/>
        </w:rPr>
        <w:t>никотинсодержащей</w:t>
      </w:r>
      <w:proofErr w:type="spellEnd"/>
      <w:r w:rsidRPr="001B5184">
        <w:rPr>
          <w:rFonts w:ascii="Times New Roman" w:hAnsi="Times New Roman" w:cs="Times New Roman"/>
          <w:sz w:val="28"/>
          <w:szCs w:val="28"/>
        </w:rPr>
        <w:t xml:space="preserve"> продукции</w:t>
      </w:r>
      <w:r w:rsidRPr="001B5184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Pr="001B5184">
        <w:rPr>
          <w:rFonts w:ascii="Times New Roman" w:hAnsi="Times New Roman" w:cs="Times New Roman"/>
          <w:sz w:val="28"/>
          <w:szCs w:val="28"/>
        </w:rPr>
        <w:t xml:space="preserve">а также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 на территории муниципального района «Ахтынский район» Республики Дагестан (далее – Порядок) устанавливает правила определения и минимальное значение расстояния от организаций и (или) объектов, на территориях которых запрещается розничная торговля табачной продукцией или </w:t>
      </w:r>
      <w:proofErr w:type="spellStart"/>
      <w:r w:rsidRPr="001B5184">
        <w:rPr>
          <w:rFonts w:ascii="Times New Roman" w:hAnsi="Times New Roman" w:cs="Times New Roman"/>
          <w:sz w:val="28"/>
          <w:szCs w:val="28"/>
        </w:rPr>
        <w:t>никотинсодержащей</w:t>
      </w:r>
      <w:proofErr w:type="spellEnd"/>
      <w:r w:rsidRPr="001B5184">
        <w:rPr>
          <w:rFonts w:ascii="Times New Roman" w:hAnsi="Times New Roman" w:cs="Times New Roman"/>
          <w:sz w:val="28"/>
          <w:szCs w:val="28"/>
        </w:rPr>
        <w:t xml:space="preserve"> продукции, а также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питания, до границ прилегающих к ним территорий на территории муниципального района «Ахтынский район» Республики Дагестан.</w:t>
      </w:r>
    </w:p>
    <w:p w:rsidR="001B5184" w:rsidRDefault="001B5184" w:rsidP="001B5184">
      <w:pPr>
        <w:pStyle w:val="a6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5184">
        <w:rPr>
          <w:rFonts w:ascii="Times New Roman" w:hAnsi="Times New Roman" w:cs="Times New Roman"/>
          <w:sz w:val="28"/>
          <w:szCs w:val="28"/>
        </w:rPr>
        <w:t xml:space="preserve">Запрещается розничная торговля табачной продукцией или </w:t>
      </w:r>
      <w:proofErr w:type="spellStart"/>
      <w:r w:rsidRPr="001B5184">
        <w:rPr>
          <w:rFonts w:ascii="Times New Roman" w:hAnsi="Times New Roman" w:cs="Times New Roman"/>
          <w:sz w:val="28"/>
          <w:szCs w:val="28"/>
        </w:rPr>
        <w:t>никотинсодержащей</w:t>
      </w:r>
      <w:proofErr w:type="spellEnd"/>
      <w:r w:rsidRPr="001B5184">
        <w:rPr>
          <w:rFonts w:ascii="Times New Roman" w:hAnsi="Times New Roman" w:cs="Times New Roman"/>
          <w:sz w:val="28"/>
          <w:szCs w:val="28"/>
        </w:rPr>
        <w:t xml:space="preserve"> продукцией, кальянами, устройствами для потребления </w:t>
      </w:r>
      <w:proofErr w:type="spellStart"/>
      <w:r w:rsidRPr="001B5184">
        <w:rPr>
          <w:rFonts w:ascii="Times New Roman" w:hAnsi="Times New Roman" w:cs="Times New Roman"/>
          <w:sz w:val="28"/>
          <w:szCs w:val="28"/>
        </w:rPr>
        <w:t>никотинсодержащей</w:t>
      </w:r>
      <w:proofErr w:type="spellEnd"/>
      <w:r w:rsidRPr="001B5184">
        <w:rPr>
          <w:rFonts w:ascii="Times New Roman" w:hAnsi="Times New Roman" w:cs="Times New Roman"/>
          <w:sz w:val="28"/>
          <w:szCs w:val="28"/>
        </w:rPr>
        <w:t xml:space="preserve"> продукции, а также розничная продажа алкогольной продукции и розничная продажа алкогольной продукции при оказании услуг общественного питания в следующих местах:</w:t>
      </w:r>
    </w:p>
    <w:p w:rsidR="001B5184" w:rsidRDefault="001B5184" w:rsidP="001B5184">
      <w:pPr>
        <w:pStyle w:val="a6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5184">
        <w:rPr>
          <w:rFonts w:ascii="Times New Roman" w:hAnsi="Times New Roman" w:cs="Times New Roman"/>
          <w:sz w:val="28"/>
          <w:szCs w:val="28"/>
        </w:rPr>
        <w:t>2.1 на территориях и в помещения, предназначенных для оказания образовательных услуг, услуг учреждениями культуры, учреждениями органов по делам молодежи, услуг в области физической культуры и спорта, медицинских, реабилитационных услуг, в помещениях, занятых органами государственной власти, органами местного самоуправления;</w:t>
      </w:r>
    </w:p>
    <w:p w:rsidR="001B5184" w:rsidRDefault="001B5184" w:rsidP="001B5184">
      <w:pPr>
        <w:pStyle w:val="a6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5184">
        <w:rPr>
          <w:rFonts w:ascii="Times New Roman" w:hAnsi="Times New Roman" w:cs="Times New Roman"/>
          <w:sz w:val="28"/>
          <w:szCs w:val="28"/>
        </w:rPr>
        <w:t xml:space="preserve">2.2 на территориях, прилегающих к зданиям, строениям, сооружениям, помещениям, находящимся во владении и (или) в пользовании образовательных организаций (за исключением организаций дополнительного образования, организаций дополнительного профессионального образования) </w:t>
      </w:r>
      <w:r w:rsidRPr="001B5184">
        <w:rPr>
          <w:rFonts w:ascii="Times New Roman" w:hAnsi="Times New Roman" w:cs="Times New Roman"/>
          <w:sz w:val="28"/>
          <w:szCs w:val="28"/>
        </w:rPr>
        <w:lastRenderedPageBreak/>
        <w:t>и (или)организаций, осуществляющих обучение несовершеннолетних (далее – прилегающие территории</w:t>
      </w:r>
      <w:r w:rsidR="00C565DA">
        <w:rPr>
          <w:rFonts w:ascii="Times New Roman" w:hAnsi="Times New Roman" w:cs="Times New Roman"/>
          <w:sz w:val="28"/>
          <w:szCs w:val="28"/>
        </w:rPr>
        <w:t>)</w:t>
      </w:r>
      <w:r w:rsidRPr="001B5184">
        <w:rPr>
          <w:rFonts w:ascii="Times New Roman" w:hAnsi="Times New Roman" w:cs="Times New Roman"/>
          <w:sz w:val="28"/>
          <w:szCs w:val="28"/>
        </w:rPr>
        <w:t xml:space="preserve">. Запрет на розничную торговлю табачной продукцией или </w:t>
      </w:r>
      <w:proofErr w:type="spellStart"/>
      <w:r w:rsidRPr="001B5184">
        <w:rPr>
          <w:rFonts w:ascii="Times New Roman" w:hAnsi="Times New Roman" w:cs="Times New Roman"/>
          <w:sz w:val="28"/>
          <w:szCs w:val="28"/>
        </w:rPr>
        <w:t>никотинсодержащей</w:t>
      </w:r>
      <w:proofErr w:type="spellEnd"/>
      <w:r w:rsidRPr="001B5184">
        <w:rPr>
          <w:rFonts w:ascii="Times New Roman" w:hAnsi="Times New Roman" w:cs="Times New Roman"/>
          <w:sz w:val="28"/>
          <w:szCs w:val="28"/>
        </w:rPr>
        <w:t xml:space="preserve"> продукцией, кальянами, устройствами для потребления </w:t>
      </w:r>
      <w:proofErr w:type="spellStart"/>
      <w:r w:rsidRPr="001B5184">
        <w:rPr>
          <w:rFonts w:ascii="Times New Roman" w:hAnsi="Times New Roman" w:cs="Times New Roman"/>
          <w:sz w:val="28"/>
          <w:szCs w:val="28"/>
        </w:rPr>
        <w:t>никотинсодержащей</w:t>
      </w:r>
      <w:proofErr w:type="spellEnd"/>
      <w:r w:rsidRPr="001B5184">
        <w:rPr>
          <w:rFonts w:ascii="Times New Roman" w:hAnsi="Times New Roman" w:cs="Times New Roman"/>
          <w:sz w:val="28"/>
          <w:szCs w:val="28"/>
        </w:rPr>
        <w:t xml:space="preserve"> продукции, а также на розничную продажу алкогольной продукции и розничную продажу алкогольной продукции при оказании услуг общественного питания, указанный в настоящем пункте, действует в отношении территорий, прилегающих к указанным зданиям, строениям, сооружениям, помещениям, в которых непосредственно осуществляются соответствующие виды деятельности;</w:t>
      </w:r>
    </w:p>
    <w:p w:rsidR="001B5184" w:rsidRDefault="001B5184" w:rsidP="001B5184">
      <w:pPr>
        <w:pStyle w:val="a6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5184">
        <w:rPr>
          <w:rFonts w:ascii="Times New Roman" w:hAnsi="Times New Roman" w:cs="Times New Roman"/>
          <w:sz w:val="28"/>
          <w:szCs w:val="28"/>
        </w:rPr>
        <w:t>2.3 на территориях и в помещениях (за исключением магазинов беспошлинной торговли) автовокзалов, предназначенных для оказания услуг по перевозкам пассажиров, в помещениях, предназначенных для предоставления жилищных услуг, гостиничных услуг, услуг по временному размещению и (или) обеспечению временного проживания, бытовых услуг.</w:t>
      </w:r>
    </w:p>
    <w:p w:rsidR="001B5184" w:rsidRDefault="001B5184" w:rsidP="001B5184">
      <w:pPr>
        <w:pStyle w:val="a6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5184">
        <w:rPr>
          <w:rFonts w:ascii="Times New Roman" w:hAnsi="Times New Roman" w:cs="Times New Roman"/>
          <w:sz w:val="28"/>
          <w:szCs w:val="28"/>
        </w:rPr>
        <w:t>3. В настоящем Порядке используются следующие понятия:</w:t>
      </w:r>
    </w:p>
    <w:p w:rsidR="001B5184" w:rsidRDefault="001B5184" w:rsidP="001B5184">
      <w:pPr>
        <w:pStyle w:val="a6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5184">
        <w:rPr>
          <w:rFonts w:ascii="Times New Roman" w:hAnsi="Times New Roman" w:cs="Times New Roman"/>
          <w:sz w:val="28"/>
          <w:szCs w:val="28"/>
        </w:rPr>
        <w:t>1) «образовательные организации» - некоммерческая организация, осуществляющая на основании лицензии образовательную деятельность в качестве основного вида деятельности в соответствии с целями, ради достижения которых такая организация создана;</w:t>
      </w:r>
    </w:p>
    <w:p w:rsidR="001B5184" w:rsidRDefault="001B5184" w:rsidP="001B5184">
      <w:pPr>
        <w:pStyle w:val="a6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5184">
        <w:rPr>
          <w:rFonts w:ascii="Times New Roman" w:hAnsi="Times New Roman" w:cs="Times New Roman"/>
          <w:sz w:val="28"/>
          <w:szCs w:val="28"/>
        </w:rPr>
        <w:t>2) «обособленная территория» - территория, границы которой обозначены ограждением (объектами искусственного происхождения), прилегающая к зданию (строению, сооружению), в котором расположены организации и (или) объекты, указанные в пункте 2.2 настоящего Порядка;</w:t>
      </w:r>
    </w:p>
    <w:p w:rsidR="001B5184" w:rsidRDefault="001B5184" w:rsidP="001B5184">
      <w:pPr>
        <w:pStyle w:val="a6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5184">
        <w:rPr>
          <w:rFonts w:ascii="Times New Roman" w:hAnsi="Times New Roman" w:cs="Times New Roman"/>
          <w:sz w:val="28"/>
          <w:szCs w:val="28"/>
        </w:rPr>
        <w:t>3) «стационарный торговый объект» - это торговый объект, который представляет собой здание, часть здания, строение или часть строения, прочно связанные фундаментом с землей и подключенные (технологически присоединенные) к сетям инженерно-технического обеспечения;</w:t>
      </w:r>
    </w:p>
    <w:p w:rsidR="001B5184" w:rsidRDefault="001B5184" w:rsidP="001B5184">
      <w:pPr>
        <w:pStyle w:val="a6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5184">
        <w:rPr>
          <w:rFonts w:ascii="Times New Roman" w:hAnsi="Times New Roman" w:cs="Times New Roman"/>
          <w:sz w:val="28"/>
          <w:szCs w:val="28"/>
        </w:rPr>
        <w:t>4) «нестационарный торговый объект» - это торговый объект, который представляет собой временное сооружение или временную конструкцию, не связанные прочно с земельным участком, вне зависимости от наличия или отсутствия подключения к сетям инженерно-технического обеспечения, в том числе передвижное сооружение.</w:t>
      </w:r>
    </w:p>
    <w:p w:rsidR="001B5184" w:rsidRDefault="001B5184" w:rsidP="001B5184">
      <w:pPr>
        <w:pStyle w:val="a6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5184">
        <w:rPr>
          <w:rFonts w:ascii="Times New Roman" w:hAnsi="Times New Roman" w:cs="Times New Roman"/>
          <w:sz w:val="28"/>
          <w:szCs w:val="28"/>
        </w:rPr>
        <w:t xml:space="preserve">4. </w:t>
      </w:r>
      <w:r w:rsidR="009B2851" w:rsidRPr="009B2851">
        <w:rPr>
          <w:rFonts w:ascii="Times New Roman" w:hAnsi="Times New Roman" w:cs="Times New Roman"/>
          <w:sz w:val="28"/>
          <w:szCs w:val="28"/>
        </w:rPr>
        <w:t>Территория, прилегающая к организациям и объектам, указанным в пункте 2.2 настоящего Порядка (далее — прилегающая территория), включает обособленную территорию (при наличии таковой), а также дополнительную территорию, примыкающую к границам обособленной территории либо непосредственно к зданию (строению, сооружению), в котором расположены организации и (или) объекты, указанные в пункте 2.2 настоящего Порядка, и определяемую в соответствии с пунктами 5—7 настоящего Порядка (далее — дополнительная территория).</w:t>
      </w:r>
    </w:p>
    <w:p w:rsidR="001B5184" w:rsidRDefault="001B5184" w:rsidP="001B5184">
      <w:pPr>
        <w:pStyle w:val="a6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5184">
        <w:rPr>
          <w:rFonts w:ascii="Times New Roman" w:hAnsi="Times New Roman" w:cs="Times New Roman"/>
          <w:sz w:val="28"/>
          <w:szCs w:val="28"/>
        </w:rPr>
        <w:t xml:space="preserve">5. Дополнительная территория определяется: </w:t>
      </w:r>
    </w:p>
    <w:p w:rsidR="001B5184" w:rsidRDefault="001B5184" w:rsidP="001B5184">
      <w:pPr>
        <w:pStyle w:val="a6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5184">
        <w:rPr>
          <w:rFonts w:ascii="Times New Roman" w:hAnsi="Times New Roman" w:cs="Times New Roman"/>
          <w:sz w:val="28"/>
          <w:szCs w:val="28"/>
        </w:rPr>
        <w:t>а) при наличии обособленной территории – от входа для посетителей на обособленную территорию до входа для посетителей в стационарный торговый объект (нестационарный торговый объект);</w:t>
      </w:r>
    </w:p>
    <w:p w:rsidR="001B5184" w:rsidRDefault="001B5184" w:rsidP="001B5184">
      <w:pPr>
        <w:pStyle w:val="a6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5184">
        <w:rPr>
          <w:rFonts w:ascii="Times New Roman" w:hAnsi="Times New Roman" w:cs="Times New Roman"/>
          <w:sz w:val="28"/>
          <w:szCs w:val="28"/>
        </w:rPr>
        <w:lastRenderedPageBreak/>
        <w:t>б) при отсутствии обособленной территории – от входа для посетителей в здание (строение, сооружение), в котором расположены организации и (или) объекты, указанные в пункте 2.2 настоящего Порядка, до входа для посетителей в стационарный торговый объект (нестационарный торговый объект).</w:t>
      </w:r>
    </w:p>
    <w:p w:rsidR="001B5184" w:rsidRDefault="001B5184" w:rsidP="001B5184">
      <w:pPr>
        <w:pStyle w:val="a6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5184">
        <w:rPr>
          <w:rFonts w:ascii="Times New Roman" w:hAnsi="Times New Roman" w:cs="Times New Roman"/>
          <w:sz w:val="28"/>
          <w:szCs w:val="28"/>
        </w:rPr>
        <w:t xml:space="preserve">6. Минимальное расстояние от организаций и (или) объектов, указанных в пункте 2.2 настоящего Порядка, до границ прилегающих территорий определяется в размере 100 метров. Границы прилегающих территорий устанавливаются на расстоянии, определяемом в метрах, по радиусу от входа для посетителей на обособленную территорию (при наличии таковой) или от входа для посетителей в здание (строение, сооружение), в котором расположены организации и объекты, указанные </w:t>
      </w:r>
      <w:r w:rsidR="00C565DA">
        <w:rPr>
          <w:rFonts w:ascii="Times New Roman" w:hAnsi="Times New Roman" w:cs="Times New Roman"/>
          <w:sz w:val="28"/>
          <w:szCs w:val="28"/>
        </w:rPr>
        <w:t>в пункте 2.2 настоящего Порядка.</w:t>
      </w:r>
    </w:p>
    <w:p w:rsidR="00902FD7" w:rsidRPr="00902FD7" w:rsidRDefault="00902FD7" w:rsidP="00902FD7">
      <w:pPr>
        <w:spacing w:after="60" w:line="240" w:lineRule="auto"/>
        <w:ind w:firstLine="709"/>
        <w:jc w:val="both"/>
        <w:rPr>
          <w:rFonts w:ascii="Times New Roman" w:eastAsia="MS Mincho" w:hAnsi="Times New Roman" w:cs="Times New Roman"/>
          <w:sz w:val="28"/>
        </w:rPr>
      </w:pPr>
      <w:r>
        <w:rPr>
          <w:rFonts w:ascii="Times New Roman" w:eastAsia="MS Mincho" w:hAnsi="Times New Roman" w:cs="Times New Roman"/>
          <w:sz w:val="28"/>
        </w:rPr>
        <w:t xml:space="preserve">7. </w:t>
      </w:r>
      <w:r w:rsidRPr="00902FD7">
        <w:rPr>
          <w:rFonts w:ascii="Times New Roman" w:eastAsia="MS Mincho" w:hAnsi="Times New Roman" w:cs="Times New Roman"/>
          <w:sz w:val="28"/>
        </w:rPr>
        <w:t>Размер прилегающих территорий определяется по кратчайшему маршруту движения пешеходов от входа для посетителей на обособленную территорию (при наличии таковой) или от входа для посетителей в здание (строение, сооружение), в котором расположены организации и объекты, указанные в пункте 2.2 настоящего Порядка, до входа для посетителей в стационарный торговый объект (нестационарный торговый объект) по тротуарам или пешеходным дорожкам (при их отсутствии — по обочинам, велосипедным дорожкам, краям проезжих частей), пешеходным переходам. При пересечении пешеходной зоны с проезжей частью расстояние измеряется по ближайшему пешеходному переходу. При наличии нескольких возможных пешеходных маршрутов расстояние измеряется по кратчайшему из них.</w:t>
      </w:r>
    </w:p>
    <w:p w:rsidR="00902FD7" w:rsidRPr="00902FD7" w:rsidRDefault="00902FD7" w:rsidP="00902FD7">
      <w:pPr>
        <w:spacing w:after="60" w:line="240" w:lineRule="auto"/>
        <w:ind w:firstLine="709"/>
        <w:jc w:val="both"/>
        <w:rPr>
          <w:rFonts w:ascii="Times New Roman" w:eastAsia="MS Mincho" w:hAnsi="Times New Roman" w:cs="Times New Roman"/>
          <w:sz w:val="28"/>
        </w:rPr>
      </w:pPr>
      <w:r w:rsidRPr="00902FD7">
        <w:rPr>
          <w:rFonts w:ascii="Times New Roman" w:eastAsia="MS Mincho" w:hAnsi="Times New Roman" w:cs="Times New Roman"/>
          <w:sz w:val="28"/>
        </w:rPr>
        <w:t>В случае если указанные организации и объекты имеют более одного входа для посетителей либо располагаются в нескольких зданиях, прилегающая территория определяется от каждого входа, за исключением входов, которые не используются для входа посетителей (пожарные, запасные).</w:t>
      </w:r>
    </w:p>
    <w:p w:rsidR="00902FD7" w:rsidRPr="00902FD7" w:rsidRDefault="00902FD7" w:rsidP="00902FD7">
      <w:pPr>
        <w:spacing w:after="120" w:line="240" w:lineRule="auto"/>
        <w:ind w:firstLine="709"/>
        <w:jc w:val="both"/>
        <w:rPr>
          <w:rFonts w:ascii="Times New Roman" w:eastAsia="MS Mincho" w:hAnsi="Times New Roman" w:cs="Times New Roman"/>
          <w:sz w:val="28"/>
        </w:rPr>
      </w:pPr>
      <w:r w:rsidRPr="00902FD7">
        <w:rPr>
          <w:rFonts w:ascii="Times New Roman" w:eastAsia="MS Mincho" w:hAnsi="Times New Roman" w:cs="Times New Roman"/>
          <w:sz w:val="28"/>
        </w:rPr>
        <w:t>При размещении организаций и объектов, указанных в пункте 2.2 настоящего Порядка, в одном здании (строении, сооружении) с торговым объектом прилегающая территория определяется по кратчайшему маршруту движения от входа для посетителей в торговый объект, исходя из сложившейся системы пешеходных путей.</w:t>
      </w:r>
    </w:p>
    <w:p w:rsidR="00C44BAE" w:rsidRDefault="00C44BAE" w:rsidP="001B5184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B08CD" w:rsidRDefault="001B5184" w:rsidP="001B5184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_________________________________</w:t>
      </w:r>
    </w:p>
    <w:p w:rsidR="00FB08CD" w:rsidRPr="00FB08CD" w:rsidRDefault="00FB08CD" w:rsidP="00FB08CD"/>
    <w:p w:rsidR="00FB08CD" w:rsidRPr="00FB08CD" w:rsidRDefault="00FB08CD" w:rsidP="00FB08CD"/>
    <w:p w:rsidR="00FB08CD" w:rsidRDefault="00FB08CD" w:rsidP="00FB08CD"/>
    <w:p w:rsidR="00FB08CD" w:rsidRDefault="00FB08CD" w:rsidP="00FB08CD">
      <w:pPr>
        <w:jc w:val="center"/>
      </w:pPr>
    </w:p>
    <w:p w:rsidR="00FB08CD" w:rsidRDefault="00FB08CD" w:rsidP="00FB08CD">
      <w:pPr>
        <w:jc w:val="center"/>
      </w:pPr>
    </w:p>
    <w:p w:rsidR="00FB08CD" w:rsidRPr="00FB08CD" w:rsidRDefault="00FB08CD" w:rsidP="00FB08CD">
      <w:pPr>
        <w:jc w:val="center"/>
      </w:pPr>
    </w:p>
    <w:sectPr w:rsidR="00FB08CD" w:rsidRPr="00FB08CD" w:rsidSect="001B5184">
      <w:pgSz w:w="11906" w:h="16838"/>
      <w:pgMar w:top="851" w:right="851" w:bottom="851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A76BE" w:rsidRDefault="004A76BE" w:rsidP="001B5184">
      <w:pPr>
        <w:spacing w:after="0" w:line="240" w:lineRule="auto"/>
      </w:pPr>
      <w:r>
        <w:separator/>
      </w:r>
    </w:p>
  </w:endnote>
  <w:endnote w:type="continuationSeparator" w:id="0">
    <w:p w:rsidR="004A76BE" w:rsidRDefault="004A76BE" w:rsidP="001B51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A76BE" w:rsidRDefault="004A76BE" w:rsidP="001B5184">
      <w:pPr>
        <w:spacing w:after="0" w:line="240" w:lineRule="auto"/>
      </w:pPr>
      <w:r>
        <w:separator/>
      </w:r>
    </w:p>
  </w:footnote>
  <w:footnote w:type="continuationSeparator" w:id="0">
    <w:p w:rsidR="004A76BE" w:rsidRDefault="004A76BE" w:rsidP="001B51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3484017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1B5184" w:rsidRPr="001B5184" w:rsidRDefault="001B5184">
        <w:pPr>
          <w:pStyle w:val="a7"/>
          <w:jc w:val="center"/>
          <w:rPr>
            <w:rFonts w:ascii="Times New Roman" w:hAnsi="Times New Roman" w:cs="Times New Roman"/>
          </w:rPr>
        </w:pPr>
        <w:r w:rsidRPr="001B5184">
          <w:rPr>
            <w:rFonts w:ascii="Times New Roman" w:hAnsi="Times New Roman" w:cs="Times New Roman"/>
          </w:rPr>
          <w:fldChar w:fldCharType="begin"/>
        </w:r>
        <w:r w:rsidRPr="001B5184">
          <w:rPr>
            <w:rFonts w:ascii="Times New Roman" w:hAnsi="Times New Roman" w:cs="Times New Roman"/>
          </w:rPr>
          <w:instrText>PAGE   \* MERGEFORMAT</w:instrText>
        </w:r>
        <w:r w:rsidRPr="001B5184">
          <w:rPr>
            <w:rFonts w:ascii="Times New Roman" w:hAnsi="Times New Roman" w:cs="Times New Roman"/>
          </w:rPr>
          <w:fldChar w:fldCharType="separate"/>
        </w:r>
        <w:r w:rsidR="00C2383B">
          <w:rPr>
            <w:rFonts w:ascii="Times New Roman" w:hAnsi="Times New Roman" w:cs="Times New Roman"/>
            <w:noProof/>
          </w:rPr>
          <w:t>2</w:t>
        </w:r>
        <w:r w:rsidRPr="001B5184">
          <w:rPr>
            <w:rFonts w:ascii="Times New Roman" w:hAnsi="Times New Roman" w:cs="Times New Roman"/>
          </w:rPr>
          <w:fldChar w:fldCharType="end"/>
        </w:r>
      </w:p>
    </w:sdtContent>
  </w:sdt>
  <w:p w:rsidR="001B5184" w:rsidRDefault="001B5184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E456FE"/>
    <w:multiLevelType w:val="hybridMultilevel"/>
    <w:tmpl w:val="EB7476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7F44C54"/>
    <w:multiLevelType w:val="multilevel"/>
    <w:tmpl w:val="49BAC0B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2" w15:restartNumberingAfterBreak="0">
    <w:nsid w:val="7DE33A6D"/>
    <w:multiLevelType w:val="hybridMultilevel"/>
    <w:tmpl w:val="ACC203FC"/>
    <w:lvl w:ilvl="0" w:tplc="23945EAE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7C4B"/>
    <w:rsid w:val="0006497F"/>
    <w:rsid w:val="00090CF0"/>
    <w:rsid w:val="000B51F2"/>
    <w:rsid w:val="00102B0C"/>
    <w:rsid w:val="001154EA"/>
    <w:rsid w:val="001A6A20"/>
    <w:rsid w:val="001B5184"/>
    <w:rsid w:val="002973FF"/>
    <w:rsid w:val="003A2BD5"/>
    <w:rsid w:val="0045637D"/>
    <w:rsid w:val="00480BA1"/>
    <w:rsid w:val="004A76BE"/>
    <w:rsid w:val="0054692D"/>
    <w:rsid w:val="00596657"/>
    <w:rsid w:val="005B453A"/>
    <w:rsid w:val="006B683B"/>
    <w:rsid w:val="00703B57"/>
    <w:rsid w:val="007C1CC1"/>
    <w:rsid w:val="00833685"/>
    <w:rsid w:val="0087385B"/>
    <w:rsid w:val="00891544"/>
    <w:rsid w:val="008C4102"/>
    <w:rsid w:val="00902FD7"/>
    <w:rsid w:val="009B2851"/>
    <w:rsid w:val="00A04B73"/>
    <w:rsid w:val="00A64680"/>
    <w:rsid w:val="00A71FBE"/>
    <w:rsid w:val="00BF5248"/>
    <w:rsid w:val="00C2383B"/>
    <w:rsid w:val="00C44BAE"/>
    <w:rsid w:val="00C565DA"/>
    <w:rsid w:val="00D41CFA"/>
    <w:rsid w:val="00D929AD"/>
    <w:rsid w:val="00DB422D"/>
    <w:rsid w:val="00DD483C"/>
    <w:rsid w:val="00E4196F"/>
    <w:rsid w:val="00E632C2"/>
    <w:rsid w:val="00F67C4B"/>
    <w:rsid w:val="00FB0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ADED09"/>
  <w15:chartTrackingRefBased/>
  <w15:docId w15:val="{B12561C5-173C-4CF7-A055-38E2FCB56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44B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44BAE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1B5184"/>
    <w:pPr>
      <w:ind w:left="720"/>
      <w:contextualSpacing/>
    </w:pPr>
  </w:style>
  <w:style w:type="paragraph" w:styleId="a6">
    <w:name w:val="No Spacing"/>
    <w:uiPriority w:val="1"/>
    <w:qFormat/>
    <w:rsid w:val="001B5184"/>
    <w:pPr>
      <w:spacing w:after="0" w:line="240" w:lineRule="auto"/>
    </w:pPr>
  </w:style>
  <w:style w:type="paragraph" w:styleId="a7">
    <w:name w:val="header"/>
    <w:basedOn w:val="a"/>
    <w:link w:val="a8"/>
    <w:uiPriority w:val="99"/>
    <w:unhideWhenUsed/>
    <w:rsid w:val="001B51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B5184"/>
  </w:style>
  <w:style w:type="paragraph" w:styleId="a9">
    <w:name w:val="footer"/>
    <w:basedOn w:val="a"/>
    <w:link w:val="aa"/>
    <w:uiPriority w:val="99"/>
    <w:unhideWhenUsed/>
    <w:rsid w:val="001B51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B51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1156</TotalTime>
  <Pages>5</Pages>
  <Words>1643</Words>
  <Characters>9369</Characters>
  <Application>Microsoft Office Word</Application>
  <DocSecurity>0</DocSecurity>
  <Lines>78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10991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28</cp:revision>
  <cp:lastPrinted>2026-08-26T08:46:00Z</cp:lastPrinted>
  <dcterms:created xsi:type="dcterms:W3CDTF">2026-07-30T07:43:00Z</dcterms:created>
  <dcterms:modified xsi:type="dcterms:W3CDTF">2026-09-23T07:17:00Z</dcterms:modified>
</cp:coreProperties>
</file>